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923864" w14:textId="6390D3FA" w:rsidR="00C328FA" w:rsidRDefault="00AA1CB5" w:rsidP="00DA28DB">
      <w:pPr>
        <w:spacing w:before="0" w:beforeAutospacing="0" w:after="0" w:afterAutospacing="0"/>
        <w:rPr>
          <w:rFonts w:ascii="Arial" w:eastAsiaTheme="majorEastAsia" w:hAnsi="Arial" w:cs="Arial"/>
          <w:b/>
          <w:bCs/>
          <w:color w:val="3DCD58"/>
          <w:sz w:val="40"/>
          <w:szCs w:val="40"/>
          <w:vertAlign w:val="subscript"/>
          <w:lang w:val="cs-CZ" w:eastAsia="sk-SK"/>
        </w:rPr>
      </w:pPr>
      <w:r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>V</w:t>
      </w:r>
      <w:r w:rsidR="006238C8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>ypínače</w:t>
      </w:r>
      <w:r w:rsidR="009A16F0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 xml:space="preserve"> a zásuvky</w:t>
      </w:r>
      <w:r w:rsidR="00D8655F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 xml:space="preserve"> Schneider Electric </w:t>
      </w:r>
      <w:r w:rsidR="00743D6E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 xml:space="preserve">se </w:t>
      </w:r>
      <w:r w:rsidR="00D8655F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 xml:space="preserve">jako první v oboru pyšní </w:t>
      </w:r>
      <w:r w:rsidR="00AA3149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>certifi</w:t>
      </w:r>
      <w:r w:rsidR="00E90FEF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>kátem</w:t>
      </w:r>
      <w:r w:rsidR="009953CB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 xml:space="preserve"> udržitelnosti</w:t>
      </w:r>
      <w:r w:rsidR="00D8655F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 xml:space="preserve"> Cradle to Cradle </w:t>
      </w:r>
      <w:r w:rsidR="003E6108">
        <w:rPr>
          <w:rFonts w:ascii="Arial" w:eastAsiaTheme="majorEastAsia" w:hAnsi="Arial" w:cs="Arial"/>
          <w:b/>
          <w:bCs/>
          <w:color w:val="3DCD58"/>
          <w:sz w:val="40"/>
          <w:szCs w:val="40"/>
          <w:lang w:val="cs-CZ" w:eastAsia="sk-SK"/>
        </w:rPr>
        <w:t>stříbrné úrovně</w:t>
      </w:r>
      <w:r w:rsidR="00B76138" w:rsidRPr="00FB31E2">
        <w:rPr>
          <w:rFonts w:ascii="Arial" w:eastAsiaTheme="majorEastAsia" w:hAnsi="Arial" w:cs="Arial"/>
          <w:b/>
          <w:bCs/>
          <w:color w:val="3DCD58"/>
          <w:sz w:val="40"/>
          <w:szCs w:val="40"/>
          <w:vertAlign w:val="subscript"/>
          <w:lang w:val="cs-CZ" w:eastAsia="sk-SK"/>
        </w:rPr>
        <w:t xml:space="preserve"> </w:t>
      </w:r>
      <w:r w:rsidR="004F79E9" w:rsidRPr="00FB31E2">
        <w:rPr>
          <w:rFonts w:ascii="Arial" w:eastAsiaTheme="majorEastAsia" w:hAnsi="Arial" w:cs="Arial"/>
          <w:b/>
          <w:bCs/>
          <w:color w:val="3DCD58"/>
          <w:sz w:val="40"/>
          <w:szCs w:val="40"/>
          <w:vertAlign w:val="subscript"/>
          <w:lang w:val="cs-CZ" w:eastAsia="sk-SK"/>
        </w:rPr>
        <w:t xml:space="preserve"> </w:t>
      </w:r>
    </w:p>
    <w:p w14:paraId="1CE86294" w14:textId="60072FEC" w:rsidR="007972DF" w:rsidRPr="001B068F" w:rsidRDefault="007972DF" w:rsidP="00DA28DB">
      <w:pPr>
        <w:spacing w:before="0" w:beforeAutospacing="0" w:after="0" w:afterAutospacing="0"/>
        <w:rPr>
          <w:rFonts w:ascii="Arial" w:eastAsiaTheme="majorEastAsia" w:hAnsi="Arial" w:cs="Arial"/>
          <w:b/>
          <w:bCs/>
          <w:color w:val="3DCD58"/>
          <w:sz w:val="40"/>
          <w:szCs w:val="40"/>
          <w:vertAlign w:val="subscript"/>
          <w:lang w:val="cs-CZ" w:eastAsia="sk-SK"/>
        </w:rPr>
      </w:pPr>
    </w:p>
    <w:p w14:paraId="5ECA9B1E" w14:textId="4D4A8B67" w:rsidR="00773CD9" w:rsidRPr="00CB4FA5" w:rsidRDefault="00AB101D" w:rsidP="00DA28DB">
      <w:pPr>
        <w:spacing w:before="0" w:beforeAutospacing="0" w:after="0" w:afterAutospacing="0"/>
        <w:rPr>
          <w:rStyle w:val="normaltextrun"/>
          <w:rFonts w:ascii="Arial" w:hAnsi="Arial" w:cs="Arial"/>
          <w:b/>
          <w:bCs/>
          <w:szCs w:val="20"/>
          <w:lang w:val="cs-CZ"/>
        </w:rPr>
      </w:pPr>
      <w:r w:rsidRPr="001B068F">
        <w:rPr>
          <w:rFonts w:ascii="Arial" w:hAnsi="Arial" w:cs="Arial"/>
          <w:b/>
          <w:bCs/>
          <w:szCs w:val="20"/>
          <w:lang w:val="cs-CZ"/>
        </w:rPr>
        <w:t>Praha (</w:t>
      </w:r>
      <w:r w:rsidR="00CB4FA5">
        <w:rPr>
          <w:rFonts w:ascii="Arial" w:hAnsi="Arial" w:cs="Arial"/>
          <w:b/>
          <w:bCs/>
          <w:szCs w:val="20"/>
          <w:lang w:val="cs-CZ"/>
        </w:rPr>
        <w:t>27</w:t>
      </w:r>
      <w:r w:rsidRPr="001B068F">
        <w:rPr>
          <w:rFonts w:ascii="Arial" w:hAnsi="Arial" w:cs="Arial"/>
          <w:b/>
          <w:bCs/>
          <w:szCs w:val="20"/>
          <w:lang w:val="cs-CZ"/>
        </w:rPr>
        <w:t xml:space="preserve">. červenec 2022) </w:t>
      </w:r>
      <w:r w:rsidRPr="001B068F">
        <w:rPr>
          <w:rStyle w:val="jlqj4b"/>
          <w:rFonts w:ascii="Arial" w:hAnsi="Arial" w:cs="Arial"/>
          <w:szCs w:val="20"/>
          <w:lang w:val="cs-CZ"/>
        </w:rPr>
        <w:t xml:space="preserve">– </w:t>
      </w:r>
      <w:r w:rsidRPr="001B068F">
        <w:rPr>
          <w:rFonts w:ascii="Arial" w:hAnsi="Arial" w:cs="Arial"/>
          <w:b/>
          <w:bCs/>
          <w:color w:val="000000" w:themeColor="text1"/>
          <w:szCs w:val="20"/>
          <w:lang w:val="cs-CZ"/>
        </w:rPr>
        <w:t xml:space="preserve">Společnost </w:t>
      </w:r>
      <w:bookmarkStart w:id="0" w:name="_Hlk90243836"/>
      <w:r w:rsidRPr="001B068F">
        <w:fldChar w:fldCharType="begin"/>
      </w:r>
      <w:r w:rsidRPr="001B068F">
        <w:rPr>
          <w:rFonts w:ascii="Arial" w:hAnsi="Arial" w:cs="Arial"/>
          <w:b/>
          <w:bCs/>
          <w:szCs w:val="20"/>
          <w:lang w:val="cs-CZ"/>
        </w:rPr>
        <w:instrText xml:space="preserve"> HYPERLINK "https://www.se.com/us/en/" \t "_blank" </w:instrText>
      </w:r>
      <w:r w:rsidRPr="001B068F">
        <w:fldChar w:fldCharType="separate"/>
      </w:r>
      <w:hyperlink r:id="rId11" w:history="1">
        <w:r w:rsidRPr="001B068F">
          <w:rPr>
            <w:rStyle w:val="Hypertextovodkaz"/>
            <w:rFonts w:ascii="Arial" w:hAnsi="Arial" w:cs="Arial"/>
            <w:b/>
            <w:bCs/>
            <w:szCs w:val="20"/>
            <w:lang w:val="cs-CZ"/>
          </w:rPr>
          <w:t>Schneider Electric</w:t>
        </w:r>
      </w:hyperlink>
      <w:r w:rsidRPr="001B068F">
        <w:rPr>
          <w:rStyle w:val="normaltextrun"/>
          <w:rFonts w:ascii="Arial" w:hAnsi="Arial" w:cs="Arial"/>
          <w:b/>
          <w:bCs/>
          <w:szCs w:val="20"/>
          <w:lang w:val="cs-CZ"/>
        </w:rPr>
        <w:fldChar w:fldCharType="end"/>
      </w:r>
      <w:bookmarkEnd w:id="0"/>
      <w:r w:rsidR="00F108B0">
        <w:rPr>
          <w:rStyle w:val="normaltextrun"/>
          <w:rFonts w:ascii="Arial" w:hAnsi="Arial" w:cs="Arial"/>
          <w:b/>
          <w:bCs/>
          <w:szCs w:val="20"/>
          <w:lang w:val="cs-CZ"/>
        </w:rPr>
        <w:t>, lídr v oblasti energetického řízení a</w:t>
      </w:r>
      <w:r w:rsidR="003A0884">
        <w:rPr>
          <w:rStyle w:val="normaltextrun"/>
          <w:rFonts w:ascii="Arial" w:hAnsi="Arial" w:cs="Arial"/>
          <w:b/>
          <w:bCs/>
          <w:szCs w:val="20"/>
          <w:lang w:val="cs-CZ"/>
        </w:rPr>
        <w:t> </w:t>
      </w:r>
      <w:r w:rsidR="00F108B0">
        <w:rPr>
          <w:rStyle w:val="normaltextrun"/>
          <w:rFonts w:ascii="Arial" w:hAnsi="Arial" w:cs="Arial"/>
          <w:b/>
          <w:bCs/>
          <w:szCs w:val="20"/>
          <w:lang w:val="cs-CZ"/>
        </w:rPr>
        <w:t>automatizace,</w:t>
      </w:r>
      <w:r w:rsidR="0078410D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rozš</w:t>
      </w:r>
      <w:r w:rsidR="001B068F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iřuje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r w:rsidR="00087435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své </w:t>
      </w:r>
      <w:r w:rsidR="001B1E71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p</w:t>
      </w:r>
      <w:r w:rsidR="006C7EA6">
        <w:rPr>
          <w:rStyle w:val="normaltextrun"/>
          <w:rFonts w:ascii="Arial" w:hAnsi="Arial" w:cs="Arial"/>
          <w:b/>
          <w:bCs/>
          <w:szCs w:val="20"/>
          <w:lang w:val="cs-CZ"/>
        </w:rPr>
        <w:t>ortfolio</w:t>
      </w:r>
      <w:r w:rsidR="00B142C6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r w:rsidR="00F27FB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produktů s 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certifikací Cradle to Cradle</w:t>
      </w:r>
      <w:r w:rsidR="001B068F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(C2C)</w:t>
      </w:r>
      <w:r w:rsidR="00B142C6">
        <w:rPr>
          <w:rStyle w:val="normaltextrun"/>
          <w:rFonts w:ascii="Arial" w:hAnsi="Arial" w:cs="Arial"/>
          <w:b/>
          <w:bCs/>
          <w:szCs w:val="20"/>
          <w:lang w:val="cs-CZ"/>
        </w:rPr>
        <w:t>. K</w:t>
      </w:r>
      <w:r w:rsidR="003A0884">
        <w:rPr>
          <w:rStyle w:val="normaltextrun"/>
          <w:rFonts w:ascii="Arial" w:hAnsi="Arial" w:cs="Arial"/>
          <w:b/>
          <w:bCs/>
          <w:szCs w:val="20"/>
          <w:lang w:val="cs-CZ"/>
        </w:rPr>
        <w:t> </w:t>
      </w:r>
      <w:r w:rsidR="0017328D">
        <w:rPr>
          <w:rStyle w:val="normaltextrun"/>
          <w:rFonts w:ascii="Arial" w:hAnsi="Arial" w:cs="Arial"/>
          <w:b/>
          <w:bCs/>
          <w:szCs w:val="20"/>
          <w:lang w:val="cs-CZ"/>
        </w:rPr>
        <w:t>již</w:t>
      </w:r>
      <w:r w:rsidR="003A0884">
        <w:rPr>
          <w:rStyle w:val="normaltextrun"/>
          <w:rFonts w:ascii="Arial" w:hAnsi="Arial" w:cs="Arial"/>
          <w:b/>
          <w:bCs/>
          <w:szCs w:val="20"/>
          <w:lang w:val="cs-CZ"/>
        </w:rPr>
        <w:t> </w:t>
      </w:r>
      <w:r w:rsidR="0017328D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podruhé 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oceněným </w:t>
      </w:r>
      <w:r w:rsidR="006238C8">
        <w:rPr>
          <w:rStyle w:val="normaltextrun"/>
          <w:rFonts w:ascii="Arial" w:hAnsi="Arial" w:cs="Arial"/>
          <w:b/>
          <w:bCs/>
          <w:szCs w:val="20"/>
          <w:lang w:val="cs-CZ"/>
        </w:rPr>
        <w:t>vy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pínačům a zásuvkám</w:t>
      </w:r>
      <w:r w:rsidR="001B1E71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produktové řady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Merten n</w:t>
      </w:r>
      <w:r w:rsidR="002D6B7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ově 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př</w:t>
      </w:r>
      <w:r w:rsidR="002D6B74">
        <w:rPr>
          <w:rStyle w:val="normaltextrun"/>
          <w:rFonts w:ascii="Arial" w:hAnsi="Arial" w:cs="Arial"/>
          <w:b/>
          <w:bCs/>
          <w:szCs w:val="20"/>
          <w:lang w:val="cs-CZ"/>
        </w:rPr>
        <w:t>ibyl</w:t>
      </w:r>
      <w:r w:rsidR="00583677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také inovativní a pestr</w:t>
      </w:r>
      <w:r w:rsidR="00B142C6">
        <w:rPr>
          <w:rStyle w:val="normaltextrun"/>
          <w:rFonts w:ascii="Arial" w:hAnsi="Arial" w:cs="Arial"/>
          <w:b/>
          <w:bCs/>
          <w:szCs w:val="20"/>
          <w:lang w:val="cs-CZ"/>
        </w:rPr>
        <w:t>ý sortiment</w:t>
      </w:r>
      <w:r w:rsidR="00773CD9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Nová Unica.</w:t>
      </w:r>
      <w:r w:rsidR="001B1E71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r w:rsidR="00DD68D4" w:rsidRPr="00DD68D4">
        <w:rPr>
          <w:rStyle w:val="normaltextrun"/>
          <w:rFonts w:ascii="Arial" w:hAnsi="Arial" w:cs="Arial"/>
          <w:b/>
          <w:bCs/>
          <w:szCs w:val="20"/>
          <w:lang w:val="cs-CZ"/>
        </w:rPr>
        <w:t>Cradle to Cradle Certified® je celosvětový standard pro výrobky, které jsou bezpečné, cirkulární a zodpovědně vyráběné.</w:t>
      </w:r>
      <w:r w:rsidR="008E7133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r w:rsidR="005D39FA">
        <w:rPr>
          <w:rStyle w:val="normaltextrun"/>
          <w:rFonts w:ascii="Arial" w:hAnsi="Arial" w:cs="Arial"/>
          <w:b/>
          <w:bCs/>
          <w:szCs w:val="20"/>
          <w:lang w:val="cs-CZ"/>
        </w:rPr>
        <w:t>V</w:t>
      </w:r>
      <w:r w:rsidR="00697371">
        <w:rPr>
          <w:rStyle w:val="normaltextrun"/>
          <w:rFonts w:ascii="Arial" w:hAnsi="Arial" w:cs="Arial"/>
          <w:b/>
          <w:bCs/>
          <w:szCs w:val="20"/>
          <w:lang w:val="cs-CZ"/>
        </w:rPr>
        <w:t>šemi</w:t>
      </w:r>
      <w:r w:rsidR="006573D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r w:rsidR="005D39FA">
        <w:rPr>
          <w:rStyle w:val="normaltextrun"/>
          <w:rFonts w:ascii="Arial" w:hAnsi="Arial" w:cs="Arial"/>
          <w:b/>
          <w:bCs/>
          <w:szCs w:val="20"/>
          <w:lang w:val="cs-CZ"/>
        </w:rPr>
        <w:t>k</w:t>
      </w:r>
      <w:r w:rsidR="002D6B74">
        <w:rPr>
          <w:rStyle w:val="normaltextrun"/>
          <w:rFonts w:ascii="Arial" w:hAnsi="Arial" w:cs="Arial"/>
          <w:b/>
          <w:bCs/>
          <w:szCs w:val="20"/>
          <w:lang w:val="cs-CZ"/>
        </w:rPr>
        <w:t>ritéri</w:t>
      </w:r>
      <w:r w:rsidR="00697371">
        <w:rPr>
          <w:rStyle w:val="normaltextrun"/>
          <w:rFonts w:ascii="Arial" w:hAnsi="Arial" w:cs="Arial"/>
          <w:b/>
          <w:bCs/>
          <w:szCs w:val="20"/>
          <w:lang w:val="cs-CZ"/>
        </w:rPr>
        <w:t>i</w:t>
      </w:r>
      <w:r w:rsidR="002D6B7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udržitelnosti C2C </w:t>
      </w:r>
      <w:r w:rsidR="00697371">
        <w:rPr>
          <w:rStyle w:val="normaltextrun"/>
          <w:rFonts w:ascii="Arial" w:hAnsi="Arial" w:cs="Arial"/>
          <w:b/>
          <w:bCs/>
          <w:szCs w:val="20"/>
          <w:lang w:val="cs-CZ"/>
        </w:rPr>
        <w:t>prošla</w:t>
      </w:r>
      <w:r w:rsidR="002D6B7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v</w:t>
      </w:r>
      <w:r w:rsidR="001B068F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ybraná e</w:t>
      </w:r>
      <w:r w:rsidR="008E7133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lektroinstalační </w:t>
      </w:r>
      <w:r w:rsidR="0078410D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zařízení od Schneider Electric</w:t>
      </w:r>
      <w:r w:rsidR="002D6B7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r w:rsidR="00DD68D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se stříbrnou certifikací </w:t>
      </w:r>
      <w:r w:rsidR="000830C4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v tomto oboru </w:t>
      </w:r>
      <w:r w:rsidR="0032048C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>jako jedin</w:t>
      </w:r>
      <w:r w:rsidR="001B068F">
        <w:rPr>
          <w:rStyle w:val="normaltextrun"/>
          <w:rFonts w:ascii="Arial" w:hAnsi="Arial" w:cs="Arial"/>
          <w:b/>
          <w:bCs/>
          <w:szCs w:val="20"/>
          <w:lang w:val="cs-CZ"/>
        </w:rPr>
        <w:t>á</w:t>
      </w:r>
      <w:r w:rsidR="001B068F" w:rsidRPr="001B068F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na svět</w:t>
      </w:r>
      <w:r w:rsidR="00697371">
        <w:rPr>
          <w:rStyle w:val="normaltextrun"/>
          <w:rFonts w:ascii="Arial" w:hAnsi="Arial" w:cs="Arial"/>
          <w:b/>
          <w:bCs/>
          <w:szCs w:val="20"/>
          <w:lang w:val="cs-CZ"/>
        </w:rPr>
        <w:t>ě</w:t>
      </w:r>
      <w:r w:rsidR="001B068F">
        <w:rPr>
          <w:rStyle w:val="normaltextrun"/>
          <w:rFonts w:ascii="Arial" w:hAnsi="Arial" w:cs="Arial"/>
          <w:b/>
          <w:bCs/>
          <w:szCs w:val="20"/>
        </w:rPr>
        <w:t>.</w:t>
      </w:r>
      <w:r w:rsidR="002E7C92">
        <w:rPr>
          <w:rStyle w:val="normaltextrun"/>
          <w:rFonts w:ascii="Arial" w:hAnsi="Arial" w:cs="Arial"/>
          <w:b/>
          <w:bCs/>
          <w:szCs w:val="20"/>
        </w:rPr>
        <w:t xml:space="preserve"> </w:t>
      </w:r>
    </w:p>
    <w:p w14:paraId="2B256288" w14:textId="7445AF02" w:rsidR="00773CD9" w:rsidRDefault="00773CD9" w:rsidP="00DA28DB">
      <w:pPr>
        <w:spacing w:before="0" w:beforeAutospacing="0" w:after="0" w:afterAutospacing="0"/>
        <w:rPr>
          <w:rStyle w:val="normaltextrun"/>
          <w:rFonts w:ascii="Arial" w:hAnsi="Arial" w:cs="Arial"/>
          <w:b/>
          <w:bCs/>
          <w:szCs w:val="20"/>
        </w:rPr>
      </w:pPr>
    </w:p>
    <w:p w14:paraId="30609F28" w14:textId="774FF666" w:rsidR="00A72FD1" w:rsidRPr="007F5F5D" w:rsidRDefault="00A72FD1" w:rsidP="00A72FD1">
      <w:pPr>
        <w:spacing w:before="0" w:beforeAutospacing="0" w:after="0" w:afterAutospacing="0"/>
        <w:rPr>
          <w:rFonts w:ascii="Arial" w:eastAsia="Arial" w:hAnsi="Arial" w:cs="Arial"/>
          <w:b/>
          <w:bCs/>
          <w:color w:val="00B050"/>
          <w:szCs w:val="20"/>
          <w:lang w:val="cs-CZ"/>
        </w:rPr>
      </w:pPr>
    </w:p>
    <w:p w14:paraId="4880EE17" w14:textId="110A4817" w:rsidR="00653E5E" w:rsidRDefault="00630E5A" w:rsidP="00DA28DB">
      <w:pPr>
        <w:spacing w:before="0" w:beforeAutospacing="0" w:after="0" w:afterAutospacing="0"/>
        <w:rPr>
          <w:lang w:val="cs-CZ"/>
        </w:rPr>
      </w:pPr>
      <w:r>
        <w:rPr>
          <w:rStyle w:val="normaltextrun"/>
          <w:rFonts w:ascii="Arial" w:hAnsi="Arial" w:cs="Arial"/>
          <w:szCs w:val="20"/>
          <w:lang w:val="cs-CZ"/>
        </w:rPr>
        <w:t>V</w:t>
      </w:r>
      <w:r w:rsidR="00115B65">
        <w:rPr>
          <w:rStyle w:val="normaltextrun"/>
          <w:rFonts w:ascii="Arial" w:hAnsi="Arial" w:cs="Arial"/>
          <w:szCs w:val="20"/>
          <w:lang w:val="cs-CZ"/>
        </w:rPr>
        <w:t> </w:t>
      </w:r>
      <w:r>
        <w:rPr>
          <w:rStyle w:val="normaltextrun"/>
          <w:rFonts w:ascii="Arial" w:hAnsi="Arial" w:cs="Arial"/>
          <w:szCs w:val="20"/>
          <w:lang w:val="cs-CZ"/>
        </w:rPr>
        <w:t>aktuální</w:t>
      </w:r>
      <w:r w:rsidR="00115B65">
        <w:rPr>
          <w:rStyle w:val="normaltextrun"/>
          <w:rFonts w:ascii="Arial" w:hAnsi="Arial" w:cs="Arial"/>
          <w:szCs w:val="20"/>
          <w:lang w:val="cs-CZ"/>
        </w:rPr>
        <w:t xml:space="preserve"> certifikaci</w:t>
      </w:r>
      <w:r w:rsidR="00CA73A1">
        <w:rPr>
          <w:rStyle w:val="normaltextrun"/>
          <w:rFonts w:ascii="Arial" w:hAnsi="Arial" w:cs="Arial"/>
          <w:szCs w:val="20"/>
          <w:lang w:val="cs-CZ"/>
        </w:rPr>
        <w:t xml:space="preserve"> C2C</w:t>
      </w:r>
      <w:r>
        <w:rPr>
          <w:rStyle w:val="normaltextrun"/>
          <w:rFonts w:ascii="Arial" w:hAnsi="Arial" w:cs="Arial"/>
          <w:szCs w:val="20"/>
          <w:lang w:val="cs-CZ"/>
        </w:rPr>
        <w:t xml:space="preserve"> obhájil</w:t>
      </w:r>
      <w:r w:rsidR="00CA73A1">
        <w:rPr>
          <w:rStyle w:val="normaltextrun"/>
          <w:rFonts w:ascii="Arial" w:hAnsi="Arial" w:cs="Arial"/>
          <w:szCs w:val="20"/>
          <w:lang w:val="cs-CZ"/>
        </w:rPr>
        <w:t>y vypínače a zásuvky z produktové řady</w:t>
      </w:r>
      <w:r>
        <w:rPr>
          <w:rStyle w:val="normaltextrun"/>
          <w:rFonts w:ascii="Arial" w:hAnsi="Arial" w:cs="Arial"/>
          <w:szCs w:val="20"/>
          <w:lang w:val="cs-CZ"/>
        </w:rPr>
        <w:t xml:space="preserve"> </w:t>
      </w:r>
      <w:hyperlink r:id="rId12" w:anchor="overview" w:history="1">
        <w:r w:rsidRPr="00CE6CDA">
          <w:rPr>
            <w:rStyle w:val="Hypertextovodkaz"/>
            <w:rFonts w:ascii="Arial" w:hAnsi="Arial" w:cs="Arial"/>
            <w:szCs w:val="20"/>
            <w:lang w:val="cs-CZ"/>
          </w:rPr>
          <w:t>Merten Systém M</w:t>
        </w:r>
      </w:hyperlink>
      <w:r w:rsidR="003E6108">
        <w:rPr>
          <w:rStyle w:val="Hypertextovodkaz"/>
          <w:rFonts w:ascii="Arial" w:hAnsi="Arial" w:cs="Arial"/>
          <w:szCs w:val="20"/>
          <w:lang w:val="cs-CZ"/>
        </w:rPr>
        <w:t xml:space="preserve"> a Systém Design</w:t>
      </w:r>
      <w:r>
        <w:rPr>
          <w:rStyle w:val="normaltextrun"/>
          <w:rFonts w:ascii="Arial" w:hAnsi="Arial" w:cs="Arial"/>
          <w:szCs w:val="20"/>
          <w:lang w:val="cs-CZ"/>
        </w:rPr>
        <w:t xml:space="preserve"> společnosti Schneider Electric </w:t>
      </w:r>
      <w:r w:rsidR="00CA73A1">
        <w:rPr>
          <w:rStyle w:val="normaltextrun"/>
          <w:rFonts w:ascii="Arial" w:hAnsi="Arial" w:cs="Arial"/>
          <w:szCs w:val="20"/>
          <w:lang w:val="cs-CZ"/>
        </w:rPr>
        <w:t xml:space="preserve">svůj status </w:t>
      </w:r>
      <w:r w:rsidR="00B96EE5">
        <w:rPr>
          <w:rStyle w:val="normaltextrun"/>
          <w:rFonts w:ascii="Arial" w:hAnsi="Arial" w:cs="Arial"/>
          <w:szCs w:val="20"/>
          <w:lang w:val="cs-CZ"/>
        </w:rPr>
        <w:t>vysoké kvality</w:t>
      </w:r>
      <w:r w:rsidR="007F5F5D">
        <w:rPr>
          <w:rStyle w:val="normaltextrun"/>
          <w:rFonts w:ascii="Arial" w:hAnsi="Arial" w:cs="Arial"/>
          <w:szCs w:val="20"/>
          <w:lang w:val="cs-CZ"/>
        </w:rPr>
        <w:t>,</w:t>
      </w:r>
      <w:r w:rsidR="003820B9">
        <w:rPr>
          <w:rStyle w:val="normaltextrun"/>
          <w:rFonts w:ascii="Arial" w:hAnsi="Arial" w:cs="Arial"/>
          <w:szCs w:val="20"/>
          <w:lang w:val="cs-CZ"/>
        </w:rPr>
        <w:t xml:space="preserve"> a navíc</w:t>
      </w:r>
      <w:r w:rsidR="001453F2">
        <w:rPr>
          <w:rStyle w:val="normaltextrun"/>
          <w:rFonts w:ascii="Arial" w:hAnsi="Arial" w:cs="Arial"/>
          <w:szCs w:val="20"/>
          <w:lang w:val="cs-CZ"/>
        </w:rPr>
        <w:t> </w:t>
      </w:r>
      <w:r w:rsidR="003820B9">
        <w:rPr>
          <w:rStyle w:val="normaltextrun"/>
          <w:rFonts w:ascii="Arial" w:hAnsi="Arial" w:cs="Arial"/>
          <w:szCs w:val="20"/>
          <w:lang w:val="cs-CZ"/>
        </w:rPr>
        <w:t>pokročily</w:t>
      </w:r>
      <w:r w:rsidR="005B2197">
        <w:rPr>
          <w:rStyle w:val="normaltextrun"/>
          <w:rFonts w:ascii="Arial" w:hAnsi="Arial" w:cs="Arial"/>
          <w:szCs w:val="20"/>
          <w:lang w:val="cs-CZ"/>
        </w:rPr>
        <w:t xml:space="preserve"> </w:t>
      </w:r>
      <w:r w:rsidR="003820B9">
        <w:rPr>
          <w:rStyle w:val="normaltextrun"/>
          <w:rFonts w:ascii="Arial" w:hAnsi="Arial" w:cs="Arial"/>
          <w:szCs w:val="20"/>
          <w:lang w:val="cs-CZ"/>
        </w:rPr>
        <w:t>o stupeň</w:t>
      </w:r>
      <w:r w:rsidR="001453F2" w:rsidRPr="00DC19A7">
        <w:rPr>
          <w:rStyle w:val="normaltextrun"/>
          <w:rFonts w:ascii="Arial" w:hAnsi="Arial" w:cs="Arial"/>
          <w:szCs w:val="20"/>
          <w:lang w:val="cs-CZ"/>
        </w:rPr>
        <w:t xml:space="preserve"> v</w:t>
      </w:r>
      <w:r w:rsidR="001453F2">
        <w:rPr>
          <w:rStyle w:val="normaltextrun"/>
          <w:rFonts w:ascii="Arial" w:hAnsi="Arial" w:cs="Arial"/>
          <w:szCs w:val="20"/>
          <w:lang w:val="cs-CZ"/>
        </w:rPr>
        <w:t>ýš</w:t>
      </w:r>
      <w:r w:rsidR="005B2197">
        <w:rPr>
          <w:rStyle w:val="normaltextrun"/>
          <w:rFonts w:ascii="Arial" w:hAnsi="Arial" w:cs="Arial"/>
          <w:szCs w:val="20"/>
          <w:lang w:val="cs-CZ"/>
        </w:rPr>
        <w:t>e</w:t>
      </w:r>
      <w:r w:rsidR="00CA73A1">
        <w:rPr>
          <w:rStyle w:val="normaltextrun"/>
          <w:rFonts w:ascii="Arial" w:hAnsi="Arial" w:cs="Arial"/>
          <w:szCs w:val="20"/>
          <w:lang w:val="cs-CZ"/>
        </w:rPr>
        <w:t>, a</w:t>
      </w:r>
      <w:r w:rsidR="003A0884">
        <w:rPr>
          <w:rStyle w:val="normaltextrun"/>
          <w:rFonts w:ascii="Arial" w:hAnsi="Arial" w:cs="Arial"/>
          <w:szCs w:val="20"/>
          <w:lang w:val="cs-CZ"/>
        </w:rPr>
        <w:t> </w:t>
      </w:r>
      <w:r w:rsidR="00CA73A1">
        <w:rPr>
          <w:rStyle w:val="normaltextrun"/>
          <w:rFonts w:ascii="Arial" w:hAnsi="Arial" w:cs="Arial"/>
          <w:szCs w:val="20"/>
          <w:lang w:val="cs-CZ"/>
        </w:rPr>
        <w:t>to</w:t>
      </w:r>
      <w:r w:rsidR="003A0884">
        <w:rPr>
          <w:rStyle w:val="normaltextrun"/>
          <w:rFonts w:ascii="Arial" w:hAnsi="Arial" w:cs="Arial"/>
          <w:szCs w:val="20"/>
          <w:lang w:val="cs-CZ"/>
        </w:rPr>
        <w:t> </w:t>
      </w:r>
      <w:r w:rsidR="00CA73A1">
        <w:rPr>
          <w:rStyle w:val="normaltextrun"/>
          <w:rFonts w:ascii="Arial" w:hAnsi="Arial" w:cs="Arial"/>
          <w:szCs w:val="20"/>
          <w:lang w:val="cs-CZ"/>
        </w:rPr>
        <w:t>z původní bro</w:t>
      </w:r>
      <w:r w:rsidR="006238C8">
        <w:rPr>
          <w:rStyle w:val="normaltextrun"/>
          <w:rFonts w:ascii="Arial" w:hAnsi="Arial" w:cs="Arial"/>
          <w:szCs w:val="20"/>
          <w:lang w:val="cs-CZ"/>
        </w:rPr>
        <w:t>nz</w:t>
      </w:r>
      <w:r w:rsidR="00CA73A1">
        <w:rPr>
          <w:rStyle w:val="normaltextrun"/>
          <w:rFonts w:ascii="Arial" w:hAnsi="Arial" w:cs="Arial"/>
          <w:szCs w:val="20"/>
          <w:lang w:val="cs-CZ"/>
        </w:rPr>
        <w:t>ové</w:t>
      </w:r>
      <w:r w:rsidR="00115B65">
        <w:rPr>
          <w:rStyle w:val="normaltextrun"/>
          <w:rFonts w:ascii="Arial" w:hAnsi="Arial" w:cs="Arial"/>
          <w:szCs w:val="20"/>
          <w:lang w:val="cs-CZ"/>
        </w:rPr>
        <w:t xml:space="preserve"> </w:t>
      </w:r>
      <w:r w:rsidR="00CA73A1">
        <w:rPr>
          <w:rStyle w:val="normaltextrun"/>
          <w:rFonts w:ascii="Arial" w:hAnsi="Arial" w:cs="Arial"/>
          <w:szCs w:val="20"/>
          <w:lang w:val="cs-CZ"/>
        </w:rPr>
        <w:t xml:space="preserve">na </w:t>
      </w:r>
      <w:hyperlink r:id="rId13" w:history="1">
        <w:r w:rsidR="00CA73A1" w:rsidRPr="00764AEC">
          <w:rPr>
            <w:rStyle w:val="Hypertextovodkaz"/>
            <w:rFonts w:ascii="Arial" w:hAnsi="Arial" w:cs="Arial"/>
            <w:szCs w:val="20"/>
            <w:lang w:val="cs-CZ"/>
          </w:rPr>
          <w:t>stříbrn</w:t>
        </w:r>
        <w:r w:rsidR="00115B65" w:rsidRPr="00764AEC">
          <w:rPr>
            <w:rStyle w:val="Hypertextovodkaz"/>
            <w:rFonts w:ascii="Arial" w:hAnsi="Arial" w:cs="Arial"/>
            <w:szCs w:val="20"/>
            <w:lang w:val="cs-CZ"/>
          </w:rPr>
          <w:t>ou</w:t>
        </w:r>
        <w:r w:rsidR="00413F4E" w:rsidRPr="00764AEC">
          <w:rPr>
            <w:rStyle w:val="Hypertextovodkaz"/>
            <w:rFonts w:ascii="Arial" w:hAnsi="Arial" w:cs="Arial"/>
            <w:szCs w:val="20"/>
            <w:lang w:val="cs-CZ"/>
          </w:rPr>
          <w:t xml:space="preserve"> </w:t>
        </w:r>
        <w:r w:rsidR="00115B65" w:rsidRPr="00764AEC">
          <w:rPr>
            <w:rStyle w:val="Hypertextovodkaz"/>
            <w:rFonts w:ascii="Arial" w:hAnsi="Arial" w:cs="Arial"/>
            <w:szCs w:val="20"/>
            <w:lang w:val="cs-CZ"/>
          </w:rPr>
          <w:t>úroveň</w:t>
        </w:r>
      </w:hyperlink>
      <w:r w:rsidR="003E6108">
        <w:rPr>
          <w:rStyle w:val="normaltextrun"/>
          <w:rFonts w:ascii="Arial" w:hAnsi="Arial" w:cs="Arial"/>
          <w:szCs w:val="20"/>
          <w:lang w:val="cs-CZ"/>
        </w:rPr>
        <w:t>.</w:t>
      </w:r>
      <w:r w:rsidR="00413F4E">
        <w:rPr>
          <w:rStyle w:val="normaltextrun"/>
          <w:rFonts w:ascii="Arial" w:hAnsi="Arial" w:cs="Arial"/>
          <w:szCs w:val="20"/>
          <w:lang w:val="cs-CZ"/>
        </w:rPr>
        <w:t xml:space="preserve"> </w:t>
      </w:r>
      <w:r w:rsidR="00DD68D4">
        <w:rPr>
          <w:rStyle w:val="normaltextrun"/>
          <w:rFonts w:ascii="Arial" w:hAnsi="Arial" w:cs="Arial"/>
          <w:szCs w:val="20"/>
          <w:lang w:val="cs-CZ"/>
        </w:rPr>
        <w:t>V</w:t>
      </w:r>
      <w:r w:rsidR="007B11A8" w:rsidRPr="00DC19A7">
        <w:rPr>
          <w:rStyle w:val="normaltextrun"/>
          <w:rFonts w:ascii="Arial" w:hAnsi="Arial" w:cs="Arial"/>
          <w:szCs w:val="20"/>
          <w:lang w:val="cs-CZ"/>
        </w:rPr>
        <w:t>e dvou z pěti rozhodujících kritérii dosáhly na</w:t>
      </w:r>
      <w:r w:rsidR="00B90EFD">
        <w:rPr>
          <w:rStyle w:val="normaltextrun"/>
          <w:rFonts w:ascii="Arial" w:hAnsi="Arial" w:cs="Arial"/>
          <w:szCs w:val="20"/>
          <w:lang w:val="cs-CZ"/>
        </w:rPr>
        <w:t> </w:t>
      </w:r>
      <w:r w:rsidR="007B11A8" w:rsidRPr="00DC19A7">
        <w:rPr>
          <w:rStyle w:val="normaltextrun"/>
          <w:rFonts w:ascii="Arial" w:hAnsi="Arial" w:cs="Arial"/>
          <w:szCs w:val="20"/>
          <w:lang w:val="cs-CZ"/>
        </w:rPr>
        <w:t>zlato</w:t>
      </w:r>
      <w:r w:rsidR="00036225">
        <w:rPr>
          <w:rStyle w:val="normaltextrun"/>
          <w:rFonts w:ascii="Arial" w:hAnsi="Arial" w:cs="Arial"/>
          <w:szCs w:val="20"/>
          <w:lang w:val="cs-CZ"/>
        </w:rPr>
        <w:t>,</w:t>
      </w:r>
      <w:r w:rsidR="003A0884">
        <w:rPr>
          <w:rStyle w:val="normaltextrun"/>
          <w:rFonts w:ascii="Arial" w:hAnsi="Arial" w:cs="Arial"/>
          <w:szCs w:val="20"/>
          <w:lang w:val="cs-CZ"/>
        </w:rPr>
        <w:t> </w:t>
      </w:r>
      <w:r w:rsidR="00DD68D4">
        <w:rPr>
          <w:rStyle w:val="normaltextrun"/>
          <w:rFonts w:ascii="Arial" w:hAnsi="Arial" w:cs="Arial"/>
          <w:szCs w:val="20"/>
          <w:lang w:val="cs-CZ"/>
        </w:rPr>
        <w:t>v opětovném využívání materiálu</w:t>
      </w:r>
      <w:r w:rsidR="00036225">
        <w:rPr>
          <w:rStyle w:val="normaltextrun"/>
          <w:rFonts w:ascii="Arial" w:hAnsi="Arial" w:cs="Arial"/>
          <w:szCs w:val="20"/>
          <w:lang w:val="cs-CZ"/>
        </w:rPr>
        <w:t xml:space="preserve"> (</w:t>
      </w:r>
      <w:r w:rsidR="003A0884">
        <w:rPr>
          <w:rStyle w:val="normaltextrun"/>
          <w:rFonts w:ascii="Arial" w:hAnsi="Arial" w:cs="Arial"/>
          <w:szCs w:val="20"/>
          <w:lang w:val="cs-CZ"/>
        </w:rPr>
        <w:t>ob</w:t>
      </w:r>
      <w:r w:rsidR="00DD68D4">
        <w:rPr>
          <w:rStyle w:val="normaltextrun"/>
          <w:rFonts w:ascii="Arial" w:hAnsi="Arial" w:cs="Arial"/>
          <w:szCs w:val="20"/>
          <w:lang w:val="cs-CZ"/>
        </w:rPr>
        <w:t>novitelné energi</w:t>
      </w:r>
      <w:r w:rsidR="003A0884">
        <w:rPr>
          <w:rStyle w:val="normaltextrun"/>
          <w:rFonts w:ascii="Arial" w:hAnsi="Arial" w:cs="Arial"/>
          <w:szCs w:val="20"/>
          <w:lang w:val="cs-CZ"/>
        </w:rPr>
        <w:t>e</w:t>
      </w:r>
      <w:r w:rsidR="00036225">
        <w:rPr>
          <w:rStyle w:val="normaltextrun"/>
          <w:rFonts w:ascii="Arial" w:hAnsi="Arial" w:cs="Arial"/>
          <w:szCs w:val="20"/>
          <w:lang w:val="cs-CZ"/>
        </w:rPr>
        <w:t>)</w:t>
      </w:r>
      <w:r w:rsidR="00DD68D4">
        <w:rPr>
          <w:rStyle w:val="normaltextrun"/>
          <w:rFonts w:ascii="Arial" w:hAnsi="Arial" w:cs="Arial"/>
          <w:szCs w:val="20"/>
          <w:lang w:val="cs-CZ"/>
        </w:rPr>
        <w:t xml:space="preserve"> a řízení emisí CO2, </w:t>
      </w:r>
      <w:r w:rsidR="003A0884">
        <w:rPr>
          <w:rStyle w:val="normaltextrun"/>
          <w:rFonts w:ascii="Arial" w:hAnsi="Arial" w:cs="Arial"/>
          <w:szCs w:val="20"/>
          <w:lang w:val="cs-CZ"/>
        </w:rPr>
        <w:t xml:space="preserve">ve </w:t>
      </w:r>
      <w:r w:rsidR="00DD68D4">
        <w:rPr>
          <w:rStyle w:val="normaltextrun"/>
          <w:rFonts w:ascii="Arial" w:hAnsi="Arial" w:cs="Arial"/>
          <w:szCs w:val="20"/>
          <w:lang w:val="cs-CZ"/>
        </w:rPr>
        <w:t>zbyl</w:t>
      </w:r>
      <w:r w:rsidR="003A0884">
        <w:rPr>
          <w:rStyle w:val="normaltextrun"/>
          <w:rFonts w:ascii="Arial" w:hAnsi="Arial" w:cs="Arial"/>
          <w:szCs w:val="20"/>
          <w:lang w:val="cs-CZ"/>
        </w:rPr>
        <w:t>ých</w:t>
      </w:r>
      <w:r w:rsidR="00DD68D4">
        <w:rPr>
          <w:rStyle w:val="normaltextrun"/>
          <w:rFonts w:ascii="Arial" w:hAnsi="Arial" w:cs="Arial"/>
          <w:szCs w:val="20"/>
          <w:lang w:val="cs-CZ"/>
        </w:rPr>
        <w:t xml:space="preserve"> tř</w:t>
      </w:r>
      <w:r w:rsidR="003A0884">
        <w:rPr>
          <w:rStyle w:val="normaltextrun"/>
          <w:rFonts w:ascii="Arial" w:hAnsi="Arial" w:cs="Arial"/>
          <w:szCs w:val="20"/>
          <w:lang w:val="cs-CZ"/>
        </w:rPr>
        <w:t>ech</w:t>
      </w:r>
      <w:r w:rsidR="00DD68D4">
        <w:rPr>
          <w:rStyle w:val="normaltextrun"/>
          <w:rFonts w:ascii="Arial" w:hAnsi="Arial" w:cs="Arial"/>
          <w:szCs w:val="20"/>
          <w:lang w:val="cs-CZ"/>
        </w:rPr>
        <w:t xml:space="preserve"> kritéri</w:t>
      </w:r>
      <w:r w:rsidR="003A0884">
        <w:rPr>
          <w:rStyle w:val="normaltextrun"/>
          <w:rFonts w:ascii="Arial" w:hAnsi="Arial" w:cs="Arial"/>
          <w:szCs w:val="20"/>
          <w:lang w:val="cs-CZ"/>
        </w:rPr>
        <w:t>ích</w:t>
      </w:r>
      <w:r w:rsidR="00DD68D4">
        <w:rPr>
          <w:rStyle w:val="normaltextrun"/>
          <w:rFonts w:ascii="Arial" w:hAnsi="Arial" w:cs="Arial"/>
          <w:szCs w:val="20"/>
          <w:lang w:val="cs-CZ"/>
        </w:rPr>
        <w:t xml:space="preserve"> dosáhl</w:t>
      </w:r>
      <w:r w:rsidR="003A0884">
        <w:rPr>
          <w:rStyle w:val="normaltextrun"/>
          <w:rFonts w:ascii="Arial" w:hAnsi="Arial" w:cs="Arial"/>
          <w:szCs w:val="20"/>
          <w:lang w:val="cs-CZ"/>
        </w:rPr>
        <w:t>y</w:t>
      </w:r>
      <w:r w:rsidR="00DD68D4">
        <w:rPr>
          <w:rStyle w:val="normaltextrun"/>
          <w:rFonts w:ascii="Arial" w:hAnsi="Arial" w:cs="Arial"/>
          <w:szCs w:val="20"/>
          <w:lang w:val="cs-CZ"/>
        </w:rPr>
        <w:t xml:space="preserve"> stříbrné úrovně</w:t>
      </w:r>
      <w:r w:rsidR="007B11A8" w:rsidRPr="00DC19A7">
        <w:rPr>
          <w:rStyle w:val="normaltextrun"/>
          <w:rFonts w:ascii="Arial" w:hAnsi="Arial" w:cs="Arial"/>
          <w:szCs w:val="20"/>
          <w:lang w:val="cs-CZ"/>
        </w:rPr>
        <w:t>.</w:t>
      </w:r>
      <w:r w:rsidR="00413F4E">
        <w:rPr>
          <w:rStyle w:val="normaltextrun"/>
          <w:rFonts w:ascii="Arial" w:hAnsi="Arial" w:cs="Arial"/>
          <w:szCs w:val="20"/>
          <w:lang w:val="cs-CZ"/>
        </w:rPr>
        <w:t xml:space="preserve"> V porovnání s předchozím hodnocením </w:t>
      </w:r>
      <w:r w:rsidR="00FC3CF6">
        <w:rPr>
          <w:rStyle w:val="normaltextrun"/>
          <w:rFonts w:ascii="Arial" w:hAnsi="Arial" w:cs="Arial"/>
          <w:szCs w:val="20"/>
          <w:lang w:val="cs-CZ"/>
        </w:rPr>
        <w:t>se produkty Merten zlepšily ve všech parametrech.</w:t>
      </w:r>
      <w:r w:rsidR="006238C8">
        <w:rPr>
          <w:rStyle w:val="normaltextrun"/>
          <w:rFonts w:ascii="Arial" w:hAnsi="Arial" w:cs="Arial"/>
          <w:szCs w:val="20"/>
          <w:lang w:val="cs-CZ"/>
        </w:rPr>
        <w:t xml:space="preserve"> </w:t>
      </w:r>
      <w:hyperlink r:id="rId14" w:history="1">
        <w:r w:rsidR="006238C8" w:rsidRPr="00764AEC">
          <w:rPr>
            <w:rStyle w:val="Hypertextovodkaz"/>
            <w:rFonts w:ascii="Arial" w:hAnsi="Arial" w:cs="Arial"/>
            <w:szCs w:val="20"/>
            <w:lang w:val="cs-CZ"/>
          </w:rPr>
          <w:t>B</w:t>
        </w:r>
        <w:r w:rsidR="001453F2" w:rsidRPr="00764AEC">
          <w:rPr>
            <w:rStyle w:val="Hypertextovodkaz"/>
            <w:rFonts w:ascii="Arial" w:hAnsi="Arial" w:cs="Arial"/>
            <w:szCs w:val="20"/>
            <w:lang w:val="cs-CZ"/>
          </w:rPr>
          <w:t>ronz</w:t>
        </w:r>
        <w:r w:rsidR="00F108B0" w:rsidRPr="00764AEC">
          <w:rPr>
            <w:rStyle w:val="Hypertextovodkaz"/>
            <w:rFonts w:ascii="Arial" w:hAnsi="Arial" w:cs="Arial"/>
            <w:szCs w:val="20"/>
            <w:lang w:val="cs-CZ"/>
          </w:rPr>
          <w:t>ové ocenění</w:t>
        </w:r>
      </w:hyperlink>
      <w:r w:rsidR="006238C8">
        <w:rPr>
          <w:rStyle w:val="normaltextrun"/>
          <w:rFonts w:ascii="Arial" w:hAnsi="Arial" w:cs="Arial"/>
          <w:szCs w:val="20"/>
          <w:lang w:val="cs-CZ"/>
        </w:rPr>
        <w:t xml:space="preserve"> získaly</w:t>
      </w:r>
      <w:r w:rsidR="001453F2" w:rsidRPr="00DC19A7">
        <w:rPr>
          <w:rStyle w:val="normaltextrun"/>
          <w:rFonts w:ascii="Arial" w:hAnsi="Arial" w:cs="Arial"/>
          <w:szCs w:val="20"/>
          <w:lang w:val="cs-CZ"/>
        </w:rPr>
        <w:t xml:space="preserve"> také vypínače</w:t>
      </w:r>
      <w:r w:rsidR="00DD68D4">
        <w:rPr>
          <w:rStyle w:val="normaltextrun"/>
          <w:rFonts w:ascii="Arial" w:hAnsi="Arial" w:cs="Arial"/>
          <w:szCs w:val="20"/>
          <w:lang w:val="cs-CZ"/>
        </w:rPr>
        <w:t xml:space="preserve"> a</w:t>
      </w:r>
      <w:r w:rsidR="001453F2" w:rsidRPr="00DC19A7">
        <w:rPr>
          <w:rStyle w:val="normaltextrun"/>
          <w:rFonts w:ascii="Arial" w:hAnsi="Arial" w:cs="Arial"/>
          <w:szCs w:val="20"/>
          <w:lang w:val="cs-CZ"/>
        </w:rPr>
        <w:t xml:space="preserve"> zásuvky </w:t>
      </w:r>
      <w:r w:rsidR="00DD68D4">
        <w:rPr>
          <w:rStyle w:val="normaltextrun"/>
          <w:rFonts w:ascii="Arial" w:hAnsi="Arial" w:cs="Arial"/>
          <w:szCs w:val="20"/>
          <w:lang w:val="cs-CZ"/>
        </w:rPr>
        <w:t xml:space="preserve">nové </w:t>
      </w:r>
      <w:r w:rsidR="001453F2" w:rsidRPr="00DC19A7">
        <w:rPr>
          <w:rStyle w:val="normaltextrun"/>
          <w:rFonts w:ascii="Arial" w:hAnsi="Arial" w:cs="Arial"/>
          <w:szCs w:val="20"/>
          <w:lang w:val="cs-CZ"/>
        </w:rPr>
        <w:t>produktové řady</w:t>
      </w:r>
      <w:r w:rsidR="001453F2" w:rsidRPr="00DC19A7">
        <w:rPr>
          <w:rStyle w:val="normaltextrun"/>
          <w:rFonts w:ascii="Arial" w:hAnsi="Arial" w:cs="Arial"/>
          <w:b/>
          <w:bCs/>
          <w:szCs w:val="20"/>
          <w:lang w:val="cs-CZ"/>
        </w:rPr>
        <w:t xml:space="preserve"> </w:t>
      </w:r>
      <w:hyperlink r:id="rId15" w:history="1">
        <w:r w:rsidR="001453F2" w:rsidRPr="00DC19A7">
          <w:rPr>
            <w:rStyle w:val="Hypertextovodkaz"/>
            <w:rFonts w:ascii="Arial" w:hAnsi="Arial" w:cs="Arial"/>
            <w:szCs w:val="20"/>
            <w:lang w:val="cs-CZ"/>
          </w:rPr>
          <w:t>Nová Unica</w:t>
        </w:r>
      </w:hyperlink>
      <w:r w:rsidR="001453F2" w:rsidRPr="00DC19A7">
        <w:rPr>
          <w:rStyle w:val="normaltextrun"/>
          <w:rFonts w:ascii="Arial" w:hAnsi="Arial" w:cs="Arial"/>
          <w:szCs w:val="20"/>
          <w:lang w:val="cs-CZ"/>
        </w:rPr>
        <w:t xml:space="preserve"> vyráběné </w:t>
      </w:r>
      <w:r w:rsidR="001453F2" w:rsidRPr="00DC19A7">
        <w:rPr>
          <w:lang w:val="cs-CZ"/>
        </w:rPr>
        <w:t>v nejmodernější továrně společnosti Schneider Electric ve městě Puente la</w:t>
      </w:r>
      <w:r w:rsidR="00B90EFD">
        <w:rPr>
          <w:lang w:val="cs-CZ"/>
        </w:rPr>
        <w:t> </w:t>
      </w:r>
      <w:r w:rsidR="001453F2" w:rsidRPr="00DC19A7">
        <w:rPr>
          <w:lang w:val="cs-CZ"/>
        </w:rPr>
        <w:t>Reina ve Španělsku.</w:t>
      </w:r>
      <w:r w:rsidR="001453F2">
        <w:rPr>
          <w:lang w:val="cs-CZ"/>
        </w:rPr>
        <w:t xml:space="preserve"> </w:t>
      </w:r>
      <w:r w:rsidR="00653E5E">
        <w:rPr>
          <w:lang w:val="cs-CZ"/>
        </w:rPr>
        <w:t>V rámci hodno</w:t>
      </w:r>
      <w:r w:rsidR="00C02052">
        <w:rPr>
          <w:lang w:val="cs-CZ"/>
        </w:rPr>
        <w:t>cených kritérií</w:t>
      </w:r>
      <w:r w:rsidR="00653E5E">
        <w:rPr>
          <w:lang w:val="cs-CZ"/>
        </w:rPr>
        <w:t xml:space="preserve"> C2C si produkty Nová Unica vysloužily zlato celkem třikrát</w:t>
      </w:r>
      <w:r w:rsidR="00B90EFD">
        <w:rPr>
          <w:lang w:val="cs-CZ"/>
        </w:rPr>
        <w:t>,</w:t>
      </w:r>
      <w:r w:rsidR="003E6108">
        <w:rPr>
          <w:lang w:val="cs-CZ"/>
        </w:rPr>
        <w:t xml:space="preserve"> konkrétně v kritériích: </w:t>
      </w:r>
      <w:r w:rsidR="003E6108" w:rsidRPr="003E6108">
        <w:rPr>
          <w:lang w:val="cs-CZ"/>
        </w:rPr>
        <w:t xml:space="preserve">obnovitelná energie a řízení emisí </w:t>
      </w:r>
      <w:r w:rsidR="003E6108">
        <w:rPr>
          <w:lang w:val="cs-CZ"/>
        </w:rPr>
        <w:t xml:space="preserve">CO2, </w:t>
      </w:r>
      <w:r w:rsidR="003E6108" w:rsidRPr="003E6108">
        <w:rPr>
          <w:lang w:val="cs-CZ"/>
        </w:rPr>
        <w:t>hospodaření s</w:t>
      </w:r>
      <w:r w:rsidR="003E6108">
        <w:rPr>
          <w:lang w:val="cs-CZ"/>
        </w:rPr>
        <w:t> </w:t>
      </w:r>
      <w:r w:rsidR="003E6108" w:rsidRPr="003E6108">
        <w:rPr>
          <w:lang w:val="cs-CZ"/>
        </w:rPr>
        <w:t>vodou</w:t>
      </w:r>
      <w:r w:rsidR="003E6108">
        <w:rPr>
          <w:lang w:val="cs-CZ"/>
        </w:rPr>
        <w:t xml:space="preserve"> a</w:t>
      </w:r>
      <w:r w:rsidR="00B90EFD">
        <w:rPr>
          <w:lang w:val="cs-CZ"/>
        </w:rPr>
        <w:t> </w:t>
      </w:r>
      <w:r w:rsidR="003E6108" w:rsidRPr="003E6108">
        <w:rPr>
          <w:lang w:val="cs-CZ"/>
        </w:rPr>
        <w:t>společenská spravedlnost</w:t>
      </w:r>
      <w:r w:rsidR="00653E5E">
        <w:rPr>
          <w:lang w:val="cs-CZ"/>
        </w:rPr>
        <w:t>.</w:t>
      </w:r>
    </w:p>
    <w:p w14:paraId="0EADA3C0" w14:textId="366FB120" w:rsidR="00683311" w:rsidRDefault="00683311" w:rsidP="00DA28DB">
      <w:pPr>
        <w:spacing w:before="0" w:beforeAutospacing="0" w:after="0" w:afterAutospacing="0"/>
        <w:rPr>
          <w:lang w:val="cs-CZ"/>
        </w:rPr>
      </w:pPr>
    </w:p>
    <w:p w14:paraId="3A2B77C8" w14:textId="09C840B9" w:rsidR="006B7A29" w:rsidRDefault="00A704A7" w:rsidP="00DA28DB">
      <w:pPr>
        <w:spacing w:before="0" w:beforeAutospacing="0" w:after="0" w:afterAutospacing="0"/>
        <w:rPr>
          <w:lang w:val="cs-CZ"/>
        </w:rPr>
      </w:pPr>
      <w:r>
        <w:rPr>
          <w:lang w:val="cs-CZ"/>
        </w:rPr>
        <w:t>„</w:t>
      </w:r>
      <w:r w:rsidR="00C85F70">
        <w:rPr>
          <w:i/>
          <w:iCs/>
          <w:lang w:val="cs-CZ"/>
        </w:rPr>
        <w:t>U</w:t>
      </w:r>
      <w:r w:rsidR="007E3A3F" w:rsidRPr="00A704A7">
        <w:rPr>
          <w:i/>
          <w:iCs/>
          <w:lang w:val="cs-CZ"/>
        </w:rPr>
        <w:t>vědomujeme</w:t>
      </w:r>
      <w:r w:rsidR="00B101AF">
        <w:rPr>
          <w:i/>
          <w:iCs/>
          <w:lang w:val="cs-CZ"/>
        </w:rPr>
        <w:t xml:space="preserve"> si</w:t>
      </w:r>
      <w:r w:rsidR="007E3A3F" w:rsidRPr="00A704A7">
        <w:rPr>
          <w:i/>
          <w:iCs/>
          <w:lang w:val="cs-CZ"/>
        </w:rPr>
        <w:t>, že z</w:t>
      </w:r>
      <w:r w:rsidR="00A41D86" w:rsidRPr="00A704A7">
        <w:rPr>
          <w:i/>
          <w:iCs/>
          <w:lang w:val="cs-CZ"/>
        </w:rPr>
        <w:t xml:space="preserve">působ, jakým dnes navrhujeme a vyrábíme naše </w:t>
      </w:r>
      <w:r w:rsidR="00623DBE" w:rsidRPr="00A704A7">
        <w:rPr>
          <w:i/>
          <w:iCs/>
          <w:lang w:val="cs-CZ"/>
        </w:rPr>
        <w:t>produkty</w:t>
      </w:r>
      <w:r w:rsidR="00A41D86" w:rsidRPr="00A704A7">
        <w:rPr>
          <w:i/>
          <w:iCs/>
          <w:lang w:val="cs-CZ"/>
        </w:rPr>
        <w:t xml:space="preserve">, má bezprostřední </w:t>
      </w:r>
      <w:r w:rsidR="00623DBE" w:rsidRPr="00A704A7">
        <w:rPr>
          <w:i/>
          <w:iCs/>
          <w:lang w:val="cs-CZ"/>
        </w:rPr>
        <w:t>vliv na</w:t>
      </w:r>
      <w:r w:rsidR="00FC5779">
        <w:rPr>
          <w:i/>
          <w:iCs/>
          <w:lang w:val="cs-CZ"/>
        </w:rPr>
        <w:t xml:space="preserve"> </w:t>
      </w:r>
      <w:r w:rsidR="00623DBE" w:rsidRPr="00A704A7">
        <w:rPr>
          <w:i/>
          <w:iCs/>
          <w:lang w:val="cs-CZ"/>
        </w:rPr>
        <w:t xml:space="preserve">svět </w:t>
      </w:r>
      <w:r w:rsidR="00C85F70">
        <w:rPr>
          <w:i/>
          <w:iCs/>
          <w:lang w:val="cs-CZ"/>
        </w:rPr>
        <w:t>okolo</w:t>
      </w:r>
      <w:r w:rsidR="00623DBE" w:rsidRPr="00A704A7">
        <w:rPr>
          <w:i/>
          <w:iCs/>
          <w:lang w:val="cs-CZ"/>
        </w:rPr>
        <w:t xml:space="preserve"> nás. </w:t>
      </w:r>
      <w:r w:rsidR="00134D4D">
        <w:rPr>
          <w:i/>
          <w:iCs/>
          <w:lang w:val="cs-CZ"/>
        </w:rPr>
        <w:t>Také víme, že</w:t>
      </w:r>
      <w:r w:rsidR="00FF6283">
        <w:rPr>
          <w:i/>
          <w:iCs/>
          <w:lang w:val="cs-CZ"/>
        </w:rPr>
        <w:t xml:space="preserve"> veřejnost</w:t>
      </w:r>
      <w:r w:rsidR="00C85F70">
        <w:rPr>
          <w:i/>
          <w:iCs/>
          <w:lang w:val="cs-CZ"/>
        </w:rPr>
        <w:t xml:space="preserve"> i naši </w:t>
      </w:r>
      <w:r w:rsidR="00134D4D">
        <w:rPr>
          <w:i/>
          <w:iCs/>
          <w:lang w:val="cs-CZ"/>
        </w:rPr>
        <w:t xml:space="preserve">zákazníci </w:t>
      </w:r>
      <w:r w:rsidR="006B7A29">
        <w:rPr>
          <w:i/>
          <w:iCs/>
          <w:lang w:val="cs-CZ"/>
        </w:rPr>
        <w:t xml:space="preserve">se </w:t>
      </w:r>
      <w:r w:rsidR="00134D4D">
        <w:rPr>
          <w:i/>
          <w:iCs/>
          <w:lang w:val="cs-CZ"/>
        </w:rPr>
        <w:t>zajímají o to, jak</w:t>
      </w:r>
      <w:r w:rsidR="00C85F70">
        <w:rPr>
          <w:i/>
          <w:iCs/>
          <w:lang w:val="cs-CZ"/>
        </w:rPr>
        <w:t xml:space="preserve"> ve Schneider Electric</w:t>
      </w:r>
      <w:r w:rsidR="00134D4D">
        <w:rPr>
          <w:i/>
          <w:iCs/>
          <w:lang w:val="cs-CZ"/>
        </w:rPr>
        <w:t xml:space="preserve"> </w:t>
      </w:r>
      <w:r w:rsidR="00C85F70">
        <w:rPr>
          <w:i/>
          <w:iCs/>
          <w:lang w:val="cs-CZ"/>
        </w:rPr>
        <w:t>aspekt udržitelnosti do výroby</w:t>
      </w:r>
      <w:r w:rsidR="006B7A29">
        <w:rPr>
          <w:i/>
          <w:iCs/>
          <w:lang w:val="cs-CZ"/>
        </w:rPr>
        <w:t xml:space="preserve"> </w:t>
      </w:r>
      <w:r w:rsidR="00FF6283">
        <w:rPr>
          <w:i/>
          <w:iCs/>
          <w:lang w:val="cs-CZ"/>
        </w:rPr>
        <w:t xml:space="preserve">reálně </w:t>
      </w:r>
      <w:r w:rsidR="006B7A29">
        <w:rPr>
          <w:i/>
          <w:iCs/>
          <w:lang w:val="cs-CZ"/>
        </w:rPr>
        <w:t xml:space="preserve">promítáme. </w:t>
      </w:r>
      <w:r w:rsidR="00FF6283">
        <w:rPr>
          <w:i/>
          <w:iCs/>
          <w:lang w:val="cs-CZ"/>
        </w:rPr>
        <w:t>Proto nás těší</w:t>
      </w:r>
      <w:r w:rsidR="0092271F">
        <w:rPr>
          <w:i/>
          <w:iCs/>
          <w:lang w:val="cs-CZ"/>
        </w:rPr>
        <w:t>, že ja</w:t>
      </w:r>
      <w:r w:rsidR="00492DC0">
        <w:rPr>
          <w:i/>
          <w:iCs/>
          <w:lang w:val="cs-CZ"/>
        </w:rPr>
        <w:t xml:space="preserve">ko jediní držitelé </w:t>
      </w:r>
      <w:r w:rsidR="00EC0978">
        <w:rPr>
          <w:i/>
          <w:iCs/>
          <w:lang w:val="cs-CZ"/>
        </w:rPr>
        <w:t xml:space="preserve">stříbrného </w:t>
      </w:r>
      <w:r w:rsidR="00492DC0">
        <w:rPr>
          <w:i/>
          <w:iCs/>
          <w:lang w:val="cs-CZ"/>
        </w:rPr>
        <w:t>standardu</w:t>
      </w:r>
      <w:r w:rsidR="007769B9">
        <w:rPr>
          <w:i/>
          <w:iCs/>
          <w:lang w:val="cs-CZ"/>
        </w:rPr>
        <w:t xml:space="preserve"> Cradle to</w:t>
      </w:r>
      <w:r w:rsidR="00492DC0">
        <w:rPr>
          <w:i/>
          <w:iCs/>
          <w:lang w:val="cs-CZ"/>
        </w:rPr>
        <w:t xml:space="preserve"> Cradle v oboru </w:t>
      </w:r>
      <w:r w:rsidR="00C7243E">
        <w:rPr>
          <w:i/>
          <w:iCs/>
          <w:lang w:val="cs-CZ"/>
        </w:rPr>
        <w:t>elektroinstalačních</w:t>
      </w:r>
      <w:r w:rsidR="00492DC0">
        <w:rPr>
          <w:i/>
          <w:iCs/>
          <w:lang w:val="cs-CZ"/>
        </w:rPr>
        <w:t xml:space="preserve"> zařízení</w:t>
      </w:r>
      <w:r w:rsidR="007769B9">
        <w:rPr>
          <w:i/>
          <w:iCs/>
          <w:lang w:val="cs-CZ"/>
        </w:rPr>
        <w:t xml:space="preserve"> </w:t>
      </w:r>
      <w:r w:rsidR="00492DC0">
        <w:rPr>
          <w:i/>
          <w:iCs/>
          <w:lang w:val="cs-CZ"/>
        </w:rPr>
        <w:t>na světě</w:t>
      </w:r>
      <w:r w:rsidR="0092271F">
        <w:rPr>
          <w:i/>
          <w:iCs/>
          <w:lang w:val="cs-CZ"/>
        </w:rPr>
        <w:t xml:space="preserve"> </w:t>
      </w:r>
      <w:r w:rsidR="00B101AF">
        <w:rPr>
          <w:i/>
          <w:iCs/>
          <w:lang w:val="cs-CZ"/>
        </w:rPr>
        <w:t>můžeme ukázat, že na budoucnost</w:t>
      </w:r>
      <w:r w:rsidR="006C1B54">
        <w:rPr>
          <w:i/>
          <w:iCs/>
          <w:lang w:val="cs-CZ"/>
        </w:rPr>
        <w:t>i</w:t>
      </w:r>
      <w:r w:rsidR="00B101AF">
        <w:rPr>
          <w:i/>
          <w:iCs/>
          <w:lang w:val="cs-CZ"/>
        </w:rPr>
        <w:t xml:space="preserve"> ve</w:t>
      </w:r>
      <w:r w:rsidR="00B81B70">
        <w:rPr>
          <w:i/>
          <w:iCs/>
          <w:lang w:val="cs-CZ"/>
        </w:rPr>
        <w:t xml:space="preserve"> </w:t>
      </w:r>
      <w:r w:rsidR="00B101AF">
        <w:rPr>
          <w:i/>
          <w:iCs/>
          <w:lang w:val="cs-CZ"/>
        </w:rPr>
        <w:t>znamení </w:t>
      </w:r>
      <w:r w:rsidR="00882E5E">
        <w:rPr>
          <w:i/>
          <w:iCs/>
          <w:lang w:val="cs-CZ"/>
        </w:rPr>
        <w:t>výrobků z recyklova</w:t>
      </w:r>
      <w:r w:rsidR="00BC7379">
        <w:rPr>
          <w:i/>
          <w:iCs/>
          <w:lang w:val="cs-CZ"/>
        </w:rPr>
        <w:t>tel</w:t>
      </w:r>
      <w:r w:rsidR="00882E5E">
        <w:rPr>
          <w:i/>
          <w:iCs/>
          <w:lang w:val="cs-CZ"/>
        </w:rPr>
        <w:t>ných materiálů</w:t>
      </w:r>
      <w:r w:rsidR="003820B9">
        <w:rPr>
          <w:i/>
          <w:iCs/>
          <w:lang w:val="cs-CZ"/>
        </w:rPr>
        <w:t>,</w:t>
      </w:r>
      <w:r w:rsidR="00882E5E">
        <w:rPr>
          <w:i/>
          <w:iCs/>
          <w:lang w:val="cs-CZ"/>
        </w:rPr>
        <w:t xml:space="preserve"> a</w:t>
      </w:r>
      <w:r w:rsidR="00B101AF">
        <w:rPr>
          <w:i/>
          <w:iCs/>
          <w:lang w:val="cs-CZ"/>
        </w:rPr>
        <w:t xml:space="preserve"> bez ztráty kvality</w:t>
      </w:r>
      <w:r w:rsidR="003820B9">
        <w:rPr>
          <w:i/>
          <w:iCs/>
          <w:lang w:val="cs-CZ"/>
        </w:rPr>
        <w:t>,</w:t>
      </w:r>
      <w:r w:rsidR="00B101AF">
        <w:rPr>
          <w:i/>
          <w:iCs/>
          <w:lang w:val="cs-CZ"/>
        </w:rPr>
        <w:t xml:space="preserve"> </w:t>
      </w:r>
      <w:r w:rsidR="00882E5E">
        <w:rPr>
          <w:i/>
          <w:iCs/>
          <w:lang w:val="cs-CZ"/>
        </w:rPr>
        <w:t xml:space="preserve">svědomitě </w:t>
      </w:r>
      <w:r w:rsidR="006C1B54">
        <w:rPr>
          <w:i/>
          <w:iCs/>
          <w:lang w:val="cs-CZ"/>
        </w:rPr>
        <w:t>pracujem</w:t>
      </w:r>
      <w:r w:rsidR="00882E5E">
        <w:rPr>
          <w:i/>
          <w:iCs/>
          <w:lang w:val="cs-CZ"/>
        </w:rPr>
        <w:t>e</w:t>
      </w:r>
      <w:r w:rsidR="007F5F5D">
        <w:rPr>
          <w:i/>
          <w:iCs/>
          <w:lang w:val="cs-CZ"/>
        </w:rPr>
        <w:t>,</w:t>
      </w:r>
      <w:r w:rsidR="00BD56D8">
        <w:rPr>
          <w:i/>
          <w:iCs/>
          <w:lang w:val="cs-CZ"/>
        </w:rPr>
        <w:t>“</w:t>
      </w:r>
      <w:r w:rsidR="00C7243E">
        <w:rPr>
          <w:i/>
          <w:iCs/>
          <w:lang w:val="cs-CZ"/>
        </w:rPr>
        <w:t xml:space="preserve"> </w:t>
      </w:r>
      <w:r w:rsidR="00C7243E" w:rsidRPr="00AE4293">
        <w:rPr>
          <w:lang w:val="cs-CZ"/>
        </w:rPr>
        <w:t xml:space="preserve">říká </w:t>
      </w:r>
      <w:r w:rsidR="00F96761">
        <w:rPr>
          <w:lang w:val="cs-CZ"/>
        </w:rPr>
        <w:t>Robert Šimčík, produktový manažer Schneider Electric.</w:t>
      </w:r>
    </w:p>
    <w:p w14:paraId="6267A6D6" w14:textId="77777777" w:rsidR="00036225" w:rsidRDefault="00036225" w:rsidP="00DA28DB">
      <w:pPr>
        <w:spacing w:before="0" w:beforeAutospacing="0" w:after="0" w:afterAutospacing="0"/>
        <w:rPr>
          <w:lang w:val="cs-CZ"/>
        </w:rPr>
      </w:pPr>
    </w:p>
    <w:p w14:paraId="7365045A" w14:textId="77777777" w:rsidR="00E36DEB" w:rsidRPr="007F5F5D" w:rsidRDefault="00D24424" w:rsidP="00DA28DB">
      <w:pPr>
        <w:spacing w:before="0" w:beforeAutospacing="0" w:after="0" w:afterAutospacing="0"/>
        <w:rPr>
          <w:rFonts w:ascii="Arial" w:eastAsia="Arial" w:hAnsi="Arial" w:cs="Arial"/>
          <w:b/>
          <w:bCs/>
          <w:color w:val="00B050"/>
          <w:szCs w:val="20"/>
          <w:lang w:val="cs-CZ"/>
        </w:rPr>
      </w:pPr>
      <w:r w:rsidRPr="007F5F5D">
        <w:rPr>
          <w:rFonts w:ascii="Arial" w:eastAsia="Arial" w:hAnsi="Arial" w:cs="Arial"/>
          <w:b/>
          <w:bCs/>
          <w:color w:val="00B050"/>
          <w:szCs w:val="20"/>
          <w:lang w:val="cs-CZ"/>
        </w:rPr>
        <w:t>O řadě Merten</w:t>
      </w:r>
    </w:p>
    <w:p w14:paraId="216A6738" w14:textId="424A811C" w:rsidR="00A929B8" w:rsidRDefault="00CB4FA5" w:rsidP="00DA28DB">
      <w:pPr>
        <w:spacing w:before="0" w:beforeAutospacing="0" w:after="0" w:afterAutospacing="0"/>
        <w:rPr>
          <w:lang w:val="cs-CZ"/>
        </w:rPr>
      </w:pPr>
      <w:hyperlink r:id="rId16" w:anchor="overview" w:history="1">
        <w:r w:rsidR="00314CC7" w:rsidRPr="00BB5794">
          <w:rPr>
            <w:rStyle w:val="Hypertextovodkaz"/>
            <w:lang w:val="cs-CZ"/>
          </w:rPr>
          <w:t>Produktová řada Merten</w:t>
        </w:r>
      </w:hyperlink>
      <w:r w:rsidR="00314CC7">
        <w:rPr>
          <w:lang w:val="cs-CZ"/>
        </w:rPr>
        <w:t xml:space="preserve"> </w:t>
      </w:r>
      <w:r w:rsidR="00EC7FE3">
        <w:rPr>
          <w:lang w:val="cs-CZ"/>
        </w:rPr>
        <w:t>nabízí kompletní nabídku</w:t>
      </w:r>
      <w:r w:rsidR="00E43DD1">
        <w:rPr>
          <w:lang w:val="cs-CZ"/>
        </w:rPr>
        <w:t xml:space="preserve"> modulárních</w:t>
      </w:r>
      <w:r w:rsidR="00EC7FE3">
        <w:rPr>
          <w:lang w:val="cs-CZ"/>
        </w:rPr>
        <w:t xml:space="preserve"> </w:t>
      </w:r>
      <w:r w:rsidR="00314CC7">
        <w:rPr>
          <w:lang w:val="cs-CZ"/>
        </w:rPr>
        <w:t>spínačů, zásuvek, multimediálních zásuvek, elektronických prvků a dalších přístrojů</w:t>
      </w:r>
      <w:r w:rsidR="00EC7FE3">
        <w:rPr>
          <w:lang w:val="cs-CZ"/>
        </w:rPr>
        <w:t xml:space="preserve"> pro ovládání domácnost</w:t>
      </w:r>
      <w:r w:rsidR="00DF5928">
        <w:rPr>
          <w:lang w:val="cs-CZ"/>
        </w:rPr>
        <w:t xml:space="preserve">í, </w:t>
      </w:r>
      <w:r w:rsidR="00EC7FE3">
        <w:rPr>
          <w:lang w:val="cs-CZ"/>
        </w:rPr>
        <w:t>kancelá</w:t>
      </w:r>
      <w:r w:rsidR="00DF5928">
        <w:rPr>
          <w:lang w:val="cs-CZ"/>
        </w:rPr>
        <w:t>ří, škol či hotelů</w:t>
      </w:r>
      <w:r w:rsidR="00314CC7">
        <w:rPr>
          <w:lang w:val="cs-CZ"/>
        </w:rPr>
        <w:t xml:space="preserve">. </w:t>
      </w:r>
      <w:r w:rsidR="00EC7FE3">
        <w:rPr>
          <w:lang w:val="cs-CZ"/>
        </w:rPr>
        <w:t>Vyznačuje se</w:t>
      </w:r>
      <w:r w:rsidR="00314CC7">
        <w:rPr>
          <w:lang w:val="cs-CZ"/>
        </w:rPr>
        <w:t xml:space="preserve"> vysokou flexibilit</w:t>
      </w:r>
      <w:r w:rsidR="009A16F0">
        <w:rPr>
          <w:lang w:val="cs-CZ"/>
        </w:rPr>
        <w:t>o</w:t>
      </w:r>
      <w:r w:rsidR="00314CC7">
        <w:rPr>
          <w:lang w:val="cs-CZ"/>
        </w:rPr>
        <w:t>u, širokou škál</w:t>
      </w:r>
      <w:r w:rsidR="003C4CDA">
        <w:rPr>
          <w:lang w:val="cs-CZ"/>
        </w:rPr>
        <w:t>o</w:t>
      </w:r>
      <w:r w:rsidR="00314CC7">
        <w:rPr>
          <w:lang w:val="cs-CZ"/>
        </w:rPr>
        <w:t xml:space="preserve">u funkcí, </w:t>
      </w:r>
      <w:r w:rsidR="00E43DD1">
        <w:rPr>
          <w:lang w:val="cs-CZ"/>
        </w:rPr>
        <w:t xml:space="preserve">včetně </w:t>
      </w:r>
      <w:r w:rsidR="00E43DD1" w:rsidRPr="008C0DB8">
        <w:rPr>
          <w:rFonts w:ascii="Arial" w:eastAsia="Arial" w:hAnsi="Arial" w:cs="Arial"/>
          <w:lang w:val="cs-CZ"/>
        </w:rPr>
        <w:t>intuitivní technologi</w:t>
      </w:r>
      <w:r w:rsidR="00E43DD1">
        <w:rPr>
          <w:rFonts w:ascii="Arial" w:eastAsia="Arial" w:hAnsi="Arial" w:cs="Arial"/>
          <w:lang w:val="cs-CZ"/>
        </w:rPr>
        <w:t>e</w:t>
      </w:r>
      <w:r w:rsidR="00E43DD1" w:rsidRPr="008C0DB8">
        <w:rPr>
          <w:rFonts w:ascii="Arial" w:eastAsia="Arial" w:hAnsi="Arial" w:cs="Arial"/>
          <w:lang w:val="cs-CZ"/>
        </w:rPr>
        <w:t xml:space="preserve"> KNX</w:t>
      </w:r>
      <w:r w:rsidR="00EC0978">
        <w:rPr>
          <w:rFonts w:ascii="Arial" w:eastAsia="Arial" w:hAnsi="Arial" w:cs="Arial"/>
          <w:lang w:val="cs-CZ"/>
        </w:rPr>
        <w:t xml:space="preserve"> pro chytré budovy</w:t>
      </w:r>
      <w:r w:rsidR="00E43DD1">
        <w:rPr>
          <w:rFonts w:ascii="Arial" w:eastAsia="Arial" w:hAnsi="Arial" w:cs="Arial"/>
          <w:lang w:val="cs-CZ"/>
        </w:rPr>
        <w:t>,</w:t>
      </w:r>
      <w:r w:rsidR="00E43DD1">
        <w:rPr>
          <w:lang w:val="cs-CZ"/>
        </w:rPr>
        <w:t xml:space="preserve"> </w:t>
      </w:r>
      <w:r w:rsidR="00314CC7">
        <w:rPr>
          <w:lang w:val="cs-CZ"/>
        </w:rPr>
        <w:t>pohodlí</w:t>
      </w:r>
      <w:r w:rsidR="00FC3CF6">
        <w:rPr>
          <w:lang w:val="cs-CZ"/>
        </w:rPr>
        <w:t>m</w:t>
      </w:r>
      <w:r w:rsidR="00314CC7">
        <w:rPr>
          <w:lang w:val="cs-CZ"/>
        </w:rPr>
        <w:t xml:space="preserve"> a efektivit</w:t>
      </w:r>
      <w:r w:rsidR="00FC3CF6">
        <w:rPr>
          <w:lang w:val="cs-CZ"/>
        </w:rPr>
        <w:t>ou</w:t>
      </w:r>
      <w:r w:rsidR="00EC0978">
        <w:rPr>
          <w:lang w:val="cs-CZ"/>
        </w:rPr>
        <w:t>.</w:t>
      </w:r>
      <w:r w:rsidR="00FC3CF6">
        <w:rPr>
          <w:lang w:val="cs-CZ"/>
        </w:rPr>
        <w:t xml:space="preserve"> </w:t>
      </w:r>
      <w:r w:rsidR="00E43DD1">
        <w:rPr>
          <w:lang w:val="cs-CZ"/>
        </w:rPr>
        <w:t>N</w:t>
      </w:r>
      <w:r w:rsidR="00FC3CF6">
        <w:rPr>
          <w:lang w:val="cs-CZ"/>
        </w:rPr>
        <w:t>avíc</w:t>
      </w:r>
      <w:r w:rsidR="00EC7FE3">
        <w:rPr>
          <w:lang w:val="cs-CZ"/>
        </w:rPr>
        <w:t xml:space="preserve"> </w:t>
      </w:r>
      <w:r w:rsidR="00DF5928">
        <w:rPr>
          <w:lang w:val="cs-CZ"/>
        </w:rPr>
        <w:t xml:space="preserve">s použitím </w:t>
      </w:r>
      <w:r w:rsidR="00FE4E1C">
        <w:rPr>
          <w:lang w:val="cs-CZ"/>
        </w:rPr>
        <w:t xml:space="preserve">různých druhů </w:t>
      </w:r>
      <w:r w:rsidR="00DF5928">
        <w:rPr>
          <w:lang w:val="cs-CZ"/>
        </w:rPr>
        <w:t>materiálů šetrných k životnému prostřed</w:t>
      </w:r>
      <w:r w:rsidR="004C37A2">
        <w:rPr>
          <w:lang w:val="cs-CZ"/>
        </w:rPr>
        <w:t xml:space="preserve">í. </w:t>
      </w:r>
      <w:r w:rsidR="009A16F0">
        <w:rPr>
          <w:lang w:val="cs-CZ"/>
        </w:rPr>
        <w:t>Spolehlivé</w:t>
      </w:r>
      <w:r w:rsidR="004C37A2">
        <w:rPr>
          <w:lang w:val="cs-CZ"/>
        </w:rPr>
        <w:t xml:space="preserve"> mechanismy řady Merten</w:t>
      </w:r>
      <w:r w:rsidR="00FC3CF6">
        <w:rPr>
          <w:lang w:val="cs-CZ"/>
        </w:rPr>
        <w:t xml:space="preserve"> </w:t>
      </w:r>
      <w:r w:rsidR="003C4CDA">
        <w:rPr>
          <w:lang w:val="cs-CZ"/>
        </w:rPr>
        <w:t>pro bezpečnou elektroinstalaci</w:t>
      </w:r>
      <w:r w:rsidR="004C37A2">
        <w:rPr>
          <w:lang w:val="cs-CZ"/>
        </w:rPr>
        <w:t xml:space="preserve"> jsou k</w:t>
      </w:r>
      <w:r w:rsidR="003C4CDA">
        <w:rPr>
          <w:lang w:val="cs-CZ"/>
        </w:rPr>
        <w:t> </w:t>
      </w:r>
      <w:r w:rsidR="004C37A2">
        <w:rPr>
          <w:lang w:val="cs-CZ"/>
        </w:rPr>
        <w:t>dispozici</w:t>
      </w:r>
      <w:r w:rsidR="003C4CDA">
        <w:rPr>
          <w:lang w:val="cs-CZ"/>
        </w:rPr>
        <w:t xml:space="preserve"> </w:t>
      </w:r>
      <w:r w:rsidR="00E43DD1">
        <w:rPr>
          <w:lang w:val="cs-CZ"/>
        </w:rPr>
        <w:t>se</w:t>
      </w:r>
      <w:r w:rsidR="00B90EFD">
        <w:rPr>
          <w:lang w:val="cs-CZ"/>
        </w:rPr>
        <w:t> </w:t>
      </w:r>
      <w:r w:rsidR="00E43DD1" w:rsidRPr="008C0DB8">
        <w:rPr>
          <w:rFonts w:ascii="Arial" w:eastAsia="Arial" w:hAnsi="Arial" w:cs="Arial"/>
          <w:lang w:val="cs-CZ"/>
        </w:rPr>
        <w:t>175</w:t>
      </w:r>
      <w:r w:rsidR="00B90EFD">
        <w:rPr>
          <w:rFonts w:ascii="Arial" w:eastAsia="Arial" w:hAnsi="Arial" w:cs="Arial"/>
          <w:lang w:val="cs-CZ"/>
        </w:rPr>
        <w:t> </w:t>
      </w:r>
      <w:r w:rsidR="00E43DD1" w:rsidRPr="008C0DB8">
        <w:rPr>
          <w:rFonts w:ascii="Arial" w:eastAsia="Arial" w:hAnsi="Arial" w:cs="Arial"/>
          <w:lang w:val="cs-CZ"/>
        </w:rPr>
        <w:t>funkcemi a šesti variantami provedení.</w:t>
      </w:r>
    </w:p>
    <w:p w14:paraId="71059DCB" w14:textId="7F8365E2" w:rsidR="00BB5794" w:rsidRDefault="00BB5794" w:rsidP="00DA28DB">
      <w:pPr>
        <w:spacing w:before="0" w:beforeAutospacing="0" w:after="0" w:afterAutospacing="0"/>
        <w:rPr>
          <w:lang w:val="cs-CZ"/>
        </w:rPr>
      </w:pPr>
    </w:p>
    <w:p w14:paraId="135B55A5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14CCA8D8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6FDC89F0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19B45E7E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22CAB43B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6A7E5BD0" w14:textId="718B7BA6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  <w:r>
        <w:rPr>
          <w:rFonts w:ascii="Arial" w:eastAsia="Arial" w:hAnsi="Arial" w:cs="Arial"/>
          <w:noProof/>
          <w:lang w:val="cs-CZ"/>
        </w:rPr>
        <w:lastRenderedPageBreak/>
        <w:drawing>
          <wp:anchor distT="0" distB="0" distL="114300" distR="114300" simplePos="0" relativeHeight="251658240" behindDoc="1" locked="0" layoutInCell="1" allowOverlap="1" wp14:anchorId="077709F8" wp14:editId="7ED6E312">
            <wp:simplePos x="0" y="0"/>
            <wp:positionH relativeFrom="column">
              <wp:posOffset>-3762</wp:posOffset>
            </wp:positionH>
            <wp:positionV relativeFrom="paragraph">
              <wp:posOffset>49</wp:posOffset>
            </wp:positionV>
            <wp:extent cx="2300068" cy="2878124"/>
            <wp:effectExtent l="0" t="0" r="5080" b="0"/>
            <wp:wrapTight wrapText="bothSides">
              <wp:wrapPolygon edited="0">
                <wp:start x="0" y="0"/>
                <wp:lineTo x="0" y="21447"/>
                <wp:lineTo x="21469" y="21447"/>
                <wp:lineTo x="21469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0068" cy="2878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1716E" w14:textId="0EC36510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  <w:r w:rsidRPr="005B3AA3">
        <w:rPr>
          <w:noProof/>
          <w:color w:val="FF0000"/>
          <w:lang w:val="cs-CZ"/>
        </w:rPr>
        <w:drawing>
          <wp:anchor distT="0" distB="0" distL="114300" distR="114300" simplePos="0" relativeHeight="251659264" behindDoc="1" locked="0" layoutInCell="1" allowOverlap="1" wp14:anchorId="0EFD34EF" wp14:editId="6F565B4D">
            <wp:simplePos x="0" y="0"/>
            <wp:positionH relativeFrom="column">
              <wp:posOffset>2809875</wp:posOffset>
            </wp:positionH>
            <wp:positionV relativeFrom="paragraph">
              <wp:posOffset>141849</wp:posOffset>
            </wp:positionV>
            <wp:extent cx="3094355" cy="2313940"/>
            <wp:effectExtent l="0" t="0" r="0" b="0"/>
            <wp:wrapTight wrapText="bothSides">
              <wp:wrapPolygon edited="0">
                <wp:start x="0" y="0"/>
                <wp:lineTo x="0" y="21339"/>
                <wp:lineTo x="21409" y="21339"/>
                <wp:lineTo x="21409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BB86F" w14:textId="28385D30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00153625" w14:textId="27F9068F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27454F2C" w14:textId="31825F36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404003B2" w14:textId="559F658B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45B1485E" w14:textId="4B3720A5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439BAFEE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45FEF3CD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6B04BC90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5FF2D34E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226F1FEC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56E7E29A" w14:textId="2B092D6F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48FD38CE" w14:textId="5C4F2A81" w:rsidR="00E43DD1" w:rsidRDefault="00E43DD1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641E88C1" w14:textId="3CB4E21A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0252D8EA" w14:textId="3F5837D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3662FABD" w14:textId="0E3A0805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635255BF" w14:textId="68B0677C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527EFDDA" w14:textId="6CDD6D0F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05ADC2A0" w14:textId="77777777" w:rsidR="001A5A0D" w:rsidRDefault="001A5A0D" w:rsidP="00E43DD1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08B90A3B" w14:textId="77777777" w:rsidR="003A0884" w:rsidRDefault="003A0884" w:rsidP="003A0884">
      <w:pPr>
        <w:spacing w:before="0" w:beforeAutospacing="0" w:after="0" w:afterAutospacing="0"/>
        <w:rPr>
          <w:rFonts w:ascii="Arial" w:eastAsia="Arial" w:hAnsi="Arial" w:cs="Arial"/>
          <w:lang w:val="cs-CZ"/>
        </w:rPr>
      </w:pPr>
    </w:p>
    <w:p w14:paraId="35791938" w14:textId="3DCA414A" w:rsidR="00E43DD1" w:rsidRPr="003A0884" w:rsidRDefault="00E43DD1" w:rsidP="003A0884">
      <w:pPr>
        <w:spacing w:before="0" w:beforeAutospacing="0" w:after="0" w:afterAutospacing="0"/>
        <w:rPr>
          <w:lang w:val="cs-CZ"/>
        </w:rPr>
      </w:pPr>
      <w:r>
        <w:rPr>
          <w:rFonts w:ascii="Arial" w:eastAsia="Arial" w:hAnsi="Arial" w:cs="Arial"/>
          <w:lang w:val="cs-CZ"/>
        </w:rPr>
        <w:t>Oceněné vypínače Merten</w:t>
      </w:r>
      <w:r w:rsidR="003A0884">
        <w:rPr>
          <w:rFonts w:ascii="Arial" w:eastAsia="Arial" w:hAnsi="Arial" w:cs="Arial"/>
          <w:lang w:val="cs-CZ"/>
        </w:rPr>
        <w:t xml:space="preserve"> se stříbrnou certifikací</w:t>
      </w:r>
      <w:r w:rsidR="001A5A0D">
        <w:rPr>
          <w:rFonts w:ascii="Arial" w:eastAsia="Arial" w:hAnsi="Arial" w:cs="Arial"/>
          <w:lang w:val="cs-CZ"/>
        </w:rPr>
        <w:tab/>
      </w:r>
      <w:r w:rsidR="001A5A0D">
        <w:rPr>
          <w:lang w:val="cs-CZ"/>
        </w:rPr>
        <w:t xml:space="preserve">Nová řada Unica získala bronzovou </w:t>
      </w:r>
      <w:r w:rsidR="001A5A0D" w:rsidRPr="00E36DEB">
        <w:rPr>
          <w:rStyle w:val="normaltextrun"/>
          <w:rFonts w:ascii="Arial" w:hAnsi="Arial" w:cs="Arial"/>
          <w:szCs w:val="20"/>
          <w:lang w:val="cs-CZ"/>
        </w:rPr>
        <w:t>certifikaci</w:t>
      </w:r>
    </w:p>
    <w:p w14:paraId="1B4B0B28" w14:textId="77777777" w:rsidR="00FC3CF6" w:rsidRPr="009A16F0" w:rsidRDefault="00FC3CF6" w:rsidP="001A5A0D">
      <w:pPr>
        <w:spacing w:before="0" w:beforeAutospacing="0" w:after="0" w:afterAutospacing="0"/>
        <w:jc w:val="both"/>
        <w:rPr>
          <w:color w:val="FF0000"/>
          <w:lang w:val="cs-CZ"/>
        </w:rPr>
      </w:pPr>
    </w:p>
    <w:p w14:paraId="2A2F2710" w14:textId="77777777" w:rsidR="00687D4B" w:rsidRDefault="00687D4B" w:rsidP="00687D4B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</w:p>
    <w:p w14:paraId="6DFA59DD" w14:textId="77777777" w:rsidR="00687D4B" w:rsidRPr="00764AEC" w:rsidRDefault="00687D4B" w:rsidP="00687D4B">
      <w:pPr>
        <w:spacing w:before="0" w:beforeAutospacing="0" w:after="0" w:afterAutospacing="0"/>
        <w:rPr>
          <w:rFonts w:ascii="Arial" w:eastAsia="Arial" w:hAnsi="Arial" w:cs="Arial"/>
          <w:b/>
          <w:bCs/>
          <w:color w:val="00B050"/>
          <w:szCs w:val="20"/>
          <w:lang w:val="cs-CZ"/>
        </w:rPr>
      </w:pPr>
      <w:r w:rsidRPr="00764AEC">
        <w:rPr>
          <w:rFonts w:ascii="Arial" w:eastAsia="Arial" w:hAnsi="Arial" w:cs="Arial"/>
          <w:b/>
          <w:bCs/>
          <w:color w:val="00B050"/>
          <w:szCs w:val="20"/>
          <w:lang w:val="cs-CZ"/>
        </w:rPr>
        <w:t>Řada Unica</w:t>
      </w:r>
    </w:p>
    <w:p w14:paraId="660F5119" w14:textId="26CF8B60" w:rsidR="007F25AD" w:rsidRDefault="00F21B0F" w:rsidP="00DA28DB">
      <w:pPr>
        <w:spacing w:before="0" w:beforeAutospacing="0" w:after="0" w:afterAutospacing="0"/>
        <w:rPr>
          <w:lang w:val="cs-CZ"/>
        </w:rPr>
      </w:pPr>
      <w:r w:rsidRPr="00194344">
        <w:rPr>
          <w:lang w:val="cs-CZ"/>
        </w:rPr>
        <w:t xml:space="preserve">Inspirovaná </w:t>
      </w:r>
      <w:r w:rsidR="008F714D" w:rsidRPr="00194344">
        <w:rPr>
          <w:lang w:val="cs-CZ"/>
        </w:rPr>
        <w:t xml:space="preserve">úspěšným </w:t>
      </w:r>
      <w:r w:rsidRPr="00194344">
        <w:rPr>
          <w:lang w:val="cs-CZ"/>
        </w:rPr>
        <w:t xml:space="preserve">designem </w:t>
      </w:r>
      <w:hyperlink r:id="rId19" w:history="1">
        <w:r w:rsidRPr="00194344">
          <w:rPr>
            <w:rStyle w:val="Hypertextovodkaz"/>
            <w:lang w:val="cs-CZ"/>
          </w:rPr>
          <w:t>Unica</w:t>
        </w:r>
      </w:hyperlink>
      <w:r w:rsidR="00861642">
        <w:rPr>
          <w:rStyle w:val="Hypertextovodkaz"/>
          <w:lang w:val="cs-CZ"/>
        </w:rPr>
        <w:t>,</w:t>
      </w:r>
      <w:r w:rsidRPr="00194344">
        <w:rPr>
          <w:lang w:val="cs-CZ"/>
        </w:rPr>
        <w:t xml:space="preserve"> inovativní řada </w:t>
      </w:r>
      <w:hyperlink r:id="rId20" w:history="1">
        <w:r w:rsidR="003C4CDA" w:rsidRPr="00194344">
          <w:rPr>
            <w:rStyle w:val="Hypertextovodkaz"/>
            <w:lang w:val="cs-CZ"/>
          </w:rPr>
          <w:t>Nová Unica</w:t>
        </w:r>
      </w:hyperlink>
      <w:r w:rsidR="008F714D" w:rsidRPr="00194344">
        <w:rPr>
          <w:lang w:val="cs-CZ"/>
        </w:rPr>
        <w:t xml:space="preserve"> </w:t>
      </w:r>
      <w:r w:rsidR="00151D36" w:rsidRPr="00194344">
        <w:rPr>
          <w:lang w:val="cs-CZ"/>
        </w:rPr>
        <w:t xml:space="preserve">představuje </w:t>
      </w:r>
      <w:r w:rsidR="008F714D" w:rsidRPr="00194344">
        <w:rPr>
          <w:lang w:val="cs-CZ"/>
        </w:rPr>
        <w:t>elektroinstalační zařízení s rozmanitými styly</w:t>
      </w:r>
      <w:r w:rsidR="0070006A" w:rsidRPr="00194344">
        <w:rPr>
          <w:lang w:val="cs-CZ"/>
        </w:rPr>
        <w:t xml:space="preserve">, </w:t>
      </w:r>
      <w:r w:rsidR="008F714D" w:rsidRPr="00194344">
        <w:rPr>
          <w:lang w:val="cs-CZ"/>
        </w:rPr>
        <w:t>funkcemi</w:t>
      </w:r>
      <w:r w:rsidR="0070006A" w:rsidRPr="00194344">
        <w:rPr>
          <w:lang w:val="cs-CZ"/>
        </w:rPr>
        <w:t xml:space="preserve"> a modularitou</w:t>
      </w:r>
      <w:r w:rsidR="004719CE">
        <w:rPr>
          <w:lang w:val="cs-CZ"/>
        </w:rPr>
        <w:t>.</w:t>
      </w:r>
      <w:r w:rsidR="0070006A">
        <w:rPr>
          <w:lang w:val="cs-CZ"/>
        </w:rPr>
        <w:t xml:space="preserve"> Chytrý návrh vypínačů umožňuje rychlou instalaci a snadnou montáž. Nová Unica </w:t>
      </w:r>
      <w:r w:rsidR="007F25AD">
        <w:rPr>
          <w:lang w:val="cs-CZ"/>
        </w:rPr>
        <w:t>zaujme</w:t>
      </w:r>
      <w:r w:rsidR="0070006A">
        <w:rPr>
          <w:lang w:val="cs-CZ"/>
        </w:rPr>
        <w:t xml:space="preserve"> šesti </w:t>
      </w:r>
      <w:r w:rsidR="00EC0978">
        <w:rPr>
          <w:lang w:val="cs-CZ"/>
        </w:rPr>
        <w:t xml:space="preserve">moderními </w:t>
      </w:r>
      <w:r w:rsidR="0070006A">
        <w:rPr>
          <w:lang w:val="cs-CZ"/>
        </w:rPr>
        <w:t>designový</w:t>
      </w:r>
      <w:r w:rsidR="007F25AD">
        <w:rPr>
          <w:lang w:val="cs-CZ"/>
        </w:rPr>
        <w:t>mi</w:t>
      </w:r>
      <w:r w:rsidR="0070006A">
        <w:rPr>
          <w:lang w:val="cs-CZ"/>
        </w:rPr>
        <w:t xml:space="preserve"> variant</w:t>
      </w:r>
      <w:r w:rsidR="007F25AD">
        <w:rPr>
          <w:lang w:val="cs-CZ"/>
        </w:rPr>
        <w:t>ami</w:t>
      </w:r>
      <w:r w:rsidR="00EC0978">
        <w:rPr>
          <w:lang w:val="cs-CZ"/>
        </w:rPr>
        <w:t xml:space="preserve"> rámečků</w:t>
      </w:r>
      <w:r w:rsidR="0070006A">
        <w:rPr>
          <w:lang w:val="cs-CZ"/>
        </w:rPr>
        <w:t>, elegantní</w:t>
      </w:r>
      <w:r w:rsidR="007F25AD">
        <w:rPr>
          <w:lang w:val="cs-CZ"/>
        </w:rPr>
        <w:t>mi</w:t>
      </w:r>
      <w:r w:rsidR="0070006A">
        <w:rPr>
          <w:lang w:val="cs-CZ"/>
        </w:rPr>
        <w:t xml:space="preserve"> tvar</w:t>
      </w:r>
      <w:r w:rsidR="007F25AD">
        <w:rPr>
          <w:lang w:val="cs-CZ"/>
        </w:rPr>
        <w:t xml:space="preserve">y, </w:t>
      </w:r>
      <w:r w:rsidR="00EC0978">
        <w:rPr>
          <w:lang w:val="cs-CZ"/>
        </w:rPr>
        <w:t xml:space="preserve">trendy </w:t>
      </w:r>
      <w:r w:rsidR="007F25AD">
        <w:rPr>
          <w:lang w:val="cs-CZ"/>
        </w:rPr>
        <w:t>barvami</w:t>
      </w:r>
      <w:r w:rsidR="006731F1">
        <w:rPr>
          <w:lang w:val="cs-CZ"/>
        </w:rPr>
        <w:t xml:space="preserve">, </w:t>
      </w:r>
      <w:r w:rsidR="00EC0978">
        <w:rPr>
          <w:lang w:val="cs-CZ"/>
        </w:rPr>
        <w:t xml:space="preserve">různými materiály </w:t>
      </w:r>
      <w:r w:rsidR="00B90EFD">
        <w:rPr>
          <w:lang w:val="cs-CZ"/>
        </w:rPr>
        <w:t>(</w:t>
      </w:r>
      <w:r w:rsidR="00EC0978">
        <w:rPr>
          <w:lang w:val="cs-CZ"/>
        </w:rPr>
        <w:t>včetně přírodních</w:t>
      </w:r>
      <w:r w:rsidR="00B90EFD">
        <w:rPr>
          <w:lang w:val="cs-CZ"/>
        </w:rPr>
        <w:t>)</w:t>
      </w:r>
      <w:r w:rsidR="00EC0978">
        <w:rPr>
          <w:lang w:val="cs-CZ"/>
        </w:rPr>
        <w:t xml:space="preserve">, </w:t>
      </w:r>
      <w:r w:rsidR="0070006A">
        <w:rPr>
          <w:lang w:val="cs-CZ"/>
        </w:rPr>
        <w:t>kvali</w:t>
      </w:r>
      <w:r w:rsidR="00710073">
        <w:rPr>
          <w:lang w:val="cs-CZ"/>
        </w:rPr>
        <w:t>t</w:t>
      </w:r>
      <w:r w:rsidR="006731F1">
        <w:rPr>
          <w:lang w:val="cs-CZ"/>
        </w:rPr>
        <w:t>ním zpracováním</w:t>
      </w:r>
      <w:r w:rsidR="00710073">
        <w:rPr>
          <w:lang w:val="cs-CZ"/>
        </w:rPr>
        <w:t xml:space="preserve"> a</w:t>
      </w:r>
      <w:r w:rsidR="00B90EFD">
        <w:rPr>
          <w:lang w:val="cs-CZ"/>
        </w:rPr>
        <w:t> </w:t>
      </w:r>
      <w:r w:rsidR="00710073">
        <w:rPr>
          <w:lang w:val="cs-CZ"/>
        </w:rPr>
        <w:t>především spolehlivostí. Poskytuje nejlepší řešení pro jakýkoli</w:t>
      </w:r>
      <w:r w:rsidR="003820B9">
        <w:rPr>
          <w:lang w:val="cs-CZ"/>
        </w:rPr>
        <w:t>v</w:t>
      </w:r>
      <w:r w:rsidR="00710073">
        <w:rPr>
          <w:lang w:val="cs-CZ"/>
        </w:rPr>
        <w:t xml:space="preserve"> bytový či</w:t>
      </w:r>
      <w:r w:rsidR="00E00682">
        <w:rPr>
          <w:lang w:val="cs-CZ"/>
        </w:rPr>
        <w:t> </w:t>
      </w:r>
      <w:r w:rsidR="00710073">
        <w:rPr>
          <w:lang w:val="cs-CZ"/>
        </w:rPr>
        <w:t>nebytový prostor.</w:t>
      </w:r>
      <w:r w:rsidR="0070006A">
        <w:rPr>
          <w:lang w:val="cs-CZ"/>
        </w:rPr>
        <w:t xml:space="preserve"> </w:t>
      </w:r>
      <w:r w:rsidR="007F25AD">
        <w:rPr>
          <w:lang w:val="cs-CZ"/>
        </w:rPr>
        <w:t>Díky</w:t>
      </w:r>
      <w:r w:rsidR="00B90EFD">
        <w:rPr>
          <w:lang w:val="cs-CZ"/>
        </w:rPr>
        <w:t> </w:t>
      </w:r>
      <w:r w:rsidR="007F25AD">
        <w:rPr>
          <w:lang w:val="cs-CZ"/>
        </w:rPr>
        <w:t xml:space="preserve">využití obnovitelné energie v továrně Schneider Electric ve španělském </w:t>
      </w:r>
      <w:r w:rsidR="00681830">
        <w:rPr>
          <w:lang w:val="cs-CZ"/>
        </w:rPr>
        <w:t xml:space="preserve">městě </w:t>
      </w:r>
      <w:r w:rsidR="007F25AD">
        <w:rPr>
          <w:lang w:val="cs-CZ"/>
        </w:rPr>
        <w:t>Puente la Reina jsou produkty vyráběny s</w:t>
      </w:r>
      <w:r w:rsidR="00B90EFD">
        <w:rPr>
          <w:lang w:val="cs-CZ"/>
        </w:rPr>
        <w:t xml:space="preserve"> velmi </w:t>
      </w:r>
      <w:r w:rsidR="007F25AD">
        <w:rPr>
          <w:lang w:val="cs-CZ"/>
        </w:rPr>
        <w:t>nízkou uhlíkovou stopou.</w:t>
      </w:r>
    </w:p>
    <w:p w14:paraId="2056234A" w14:textId="6139CB12" w:rsidR="007F25AD" w:rsidRDefault="007F25AD" w:rsidP="00B90EFD">
      <w:pPr>
        <w:spacing w:before="0" w:beforeAutospacing="0" w:after="0" w:afterAutospacing="0"/>
      </w:pPr>
    </w:p>
    <w:p w14:paraId="605154D5" w14:textId="35B54588" w:rsidR="005B3AA3" w:rsidRPr="00710073" w:rsidRDefault="005B3AA3" w:rsidP="00DA28DB">
      <w:pPr>
        <w:spacing w:before="0" w:beforeAutospacing="0" w:after="0" w:afterAutospacing="0"/>
        <w:rPr>
          <w:color w:val="FF0000"/>
          <w:lang w:val="cs-CZ"/>
        </w:rPr>
      </w:pPr>
    </w:p>
    <w:p w14:paraId="5AB3B092" w14:textId="77777777" w:rsidR="00B96E8C" w:rsidRPr="00B90EFD" w:rsidRDefault="00B96E8C" w:rsidP="00B96E8C">
      <w:pPr>
        <w:spacing w:before="0" w:beforeAutospacing="0" w:after="0" w:afterAutospacing="0"/>
        <w:rPr>
          <w:rFonts w:ascii="Arial" w:eastAsia="Arial" w:hAnsi="Arial" w:cs="Arial"/>
          <w:b/>
          <w:bCs/>
          <w:color w:val="00B050"/>
          <w:szCs w:val="20"/>
          <w:lang w:val="cs-CZ"/>
        </w:rPr>
      </w:pPr>
      <w:r w:rsidRPr="00B90EFD">
        <w:rPr>
          <w:rFonts w:ascii="Arial" w:eastAsia="Arial" w:hAnsi="Arial" w:cs="Arial"/>
          <w:b/>
          <w:bCs/>
          <w:color w:val="00B050"/>
          <w:szCs w:val="20"/>
          <w:lang w:val="cs-CZ"/>
        </w:rPr>
        <w:t>Co je to Cradle to Cradle certifikace?</w:t>
      </w:r>
    </w:p>
    <w:p w14:paraId="3A89BB83" w14:textId="639FAEA5" w:rsidR="00B96E8C" w:rsidRDefault="00B96E8C" w:rsidP="00B96E8C">
      <w:pPr>
        <w:spacing w:before="0" w:beforeAutospacing="0" w:after="0" w:afterAutospacing="0"/>
        <w:rPr>
          <w:rStyle w:val="normaltextrun"/>
          <w:rFonts w:ascii="Arial" w:hAnsi="Arial" w:cs="Arial"/>
          <w:szCs w:val="20"/>
          <w:lang w:val="cs-CZ"/>
        </w:rPr>
      </w:pPr>
      <w:r>
        <w:rPr>
          <w:rStyle w:val="normaltextrun"/>
          <w:rFonts w:ascii="Arial" w:hAnsi="Arial" w:cs="Arial"/>
          <w:szCs w:val="20"/>
          <w:lang w:val="cs-CZ"/>
        </w:rPr>
        <w:t xml:space="preserve">Mezinárodní institut </w:t>
      </w:r>
      <w:hyperlink r:id="rId21" w:history="1">
        <w:r w:rsidRPr="005B2197">
          <w:rPr>
            <w:rStyle w:val="Hypertextovodkaz"/>
            <w:rFonts w:ascii="Arial" w:hAnsi="Arial" w:cs="Arial"/>
            <w:szCs w:val="20"/>
            <w:lang w:val="cs-CZ"/>
          </w:rPr>
          <w:t>Cradle to Cradle</w:t>
        </w:r>
      </w:hyperlink>
      <w:r>
        <w:rPr>
          <w:rStyle w:val="Hypertextovodkaz"/>
          <w:rFonts w:ascii="Arial" w:hAnsi="Arial" w:cs="Arial"/>
          <w:szCs w:val="20"/>
          <w:lang w:val="cs-CZ"/>
        </w:rPr>
        <w:t xml:space="preserve"> prosazuje filoz</w:t>
      </w:r>
      <w:r w:rsidR="004719CE">
        <w:rPr>
          <w:rStyle w:val="Hypertextovodkaz"/>
          <w:rFonts w:ascii="Arial" w:hAnsi="Arial" w:cs="Arial"/>
          <w:szCs w:val="20"/>
          <w:lang w:val="cs-CZ"/>
        </w:rPr>
        <w:t>o</w:t>
      </w:r>
      <w:r>
        <w:rPr>
          <w:rStyle w:val="Hypertextovodkaz"/>
          <w:rFonts w:ascii="Arial" w:hAnsi="Arial" w:cs="Arial"/>
          <w:szCs w:val="20"/>
          <w:lang w:val="cs-CZ"/>
        </w:rPr>
        <w:t xml:space="preserve">fii, </w:t>
      </w:r>
      <w:r w:rsidRPr="00D63C12">
        <w:rPr>
          <w:rFonts w:ascii="Arial" w:eastAsia="Arial" w:hAnsi="Arial" w:cs="Arial"/>
          <w:lang w:val="cs-CZ"/>
        </w:rPr>
        <w:t>podle níž se suroviny použité v jakémkoli výrobku</w:t>
      </w:r>
      <w:r>
        <w:rPr>
          <w:rFonts w:ascii="Arial" w:eastAsia="Arial" w:hAnsi="Arial" w:cs="Arial"/>
          <w:lang w:val="cs-CZ"/>
        </w:rPr>
        <w:t xml:space="preserve"> či </w:t>
      </w:r>
      <w:r w:rsidRPr="00D63C12">
        <w:rPr>
          <w:rFonts w:ascii="Arial" w:eastAsia="Arial" w:hAnsi="Arial" w:cs="Arial"/>
          <w:lang w:val="cs-CZ"/>
        </w:rPr>
        <w:t>službě po</w:t>
      </w:r>
      <w:r>
        <w:rPr>
          <w:rFonts w:ascii="Arial" w:eastAsia="Arial" w:hAnsi="Arial" w:cs="Arial"/>
          <w:lang w:val="cs-CZ"/>
        </w:rPr>
        <w:t> </w:t>
      </w:r>
      <w:r w:rsidRPr="00D63C12">
        <w:rPr>
          <w:rFonts w:ascii="Arial" w:eastAsia="Arial" w:hAnsi="Arial" w:cs="Arial"/>
          <w:lang w:val="cs-CZ"/>
        </w:rPr>
        <w:t>skončení jejich životního cyklu nevyhazují, ale znovu se používají po</w:t>
      </w:r>
      <w:r w:rsidR="00B90EFD">
        <w:rPr>
          <w:rFonts w:ascii="Arial" w:eastAsia="Arial" w:hAnsi="Arial" w:cs="Arial"/>
          <w:lang w:val="cs-CZ"/>
        </w:rPr>
        <w:t> </w:t>
      </w:r>
      <w:r w:rsidRPr="00D63C12">
        <w:rPr>
          <w:rFonts w:ascii="Arial" w:eastAsia="Arial" w:hAnsi="Arial" w:cs="Arial"/>
          <w:lang w:val="cs-CZ"/>
        </w:rPr>
        <w:t>neomezenou dobu nebo slouží jako "potrava" pro další výrobky.  A proto by tyto výrobky měly být</w:t>
      </w:r>
      <w:r w:rsidR="00B90EFD">
        <w:rPr>
          <w:rFonts w:ascii="Arial" w:eastAsia="Arial" w:hAnsi="Arial" w:cs="Arial"/>
          <w:lang w:val="cs-CZ"/>
        </w:rPr>
        <w:t> </w:t>
      </w:r>
      <w:r w:rsidRPr="00D63C12">
        <w:rPr>
          <w:rFonts w:ascii="Arial" w:eastAsia="Arial" w:hAnsi="Arial" w:cs="Arial"/>
          <w:lang w:val="cs-CZ"/>
        </w:rPr>
        <w:t>opětovně znovupoužitelné nebo recyklovatelné a neměly by obsahovat škodlivé chemické látky.</w:t>
      </w:r>
      <w:r w:rsidRPr="00DC19A7">
        <w:rPr>
          <w:rStyle w:val="normaltextrun"/>
          <w:rFonts w:ascii="Arial" w:hAnsi="Arial" w:cs="Arial"/>
          <w:szCs w:val="20"/>
          <w:lang w:val="cs-CZ"/>
        </w:rPr>
        <w:t xml:space="preserve"> </w:t>
      </w:r>
    </w:p>
    <w:p w14:paraId="50EB6EB3" w14:textId="77777777" w:rsidR="00B96E8C" w:rsidRDefault="00B96E8C" w:rsidP="00B96E8C">
      <w:pPr>
        <w:spacing w:before="0" w:beforeAutospacing="0" w:after="0" w:afterAutospacing="0"/>
        <w:rPr>
          <w:rStyle w:val="normaltextrun"/>
          <w:rFonts w:ascii="Arial" w:hAnsi="Arial" w:cs="Arial"/>
          <w:szCs w:val="20"/>
          <w:lang w:val="cs-CZ"/>
        </w:rPr>
      </w:pPr>
    </w:p>
    <w:p w14:paraId="7302A842" w14:textId="50F000BB" w:rsidR="00B96E8C" w:rsidRDefault="00B96E8C" w:rsidP="00B96E8C">
      <w:pPr>
        <w:spacing w:before="0" w:beforeAutospacing="0" w:after="0" w:afterAutospacing="0"/>
        <w:rPr>
          <w:rStyle w:val="normaltextrun"/>
          <w:rFonts w:ascii="Arial" w:hAnsi="Arial" w:cs="Arial"/>
          <w:szCs w:val="20"/>
          <w:lang w:val="cs-CZ"/>
        </w:rPr>
      </w:pPr>
      <w:r>
        <w:rPr>
          <w:rStyle w:val="normaltextrun"/>
          <w:rFonts w:ascii="Arial" w:hAnsi="Arial" w:cs="Arial"/>
          <w:szCs w:val="20"/>
          <w:lang w:val="cs-CZ"/>
        </w:rPr>
        <w:t>Certifikace je komplexní a pokrývá nejen samotný výrobní proces, ale i výrobní prostory. Posuzuje</w:t>
      </w:r>
      <w:r w:rsidRPr="00DC19A7">
        <w:rPr>
          <w:rStyle w:val="normaltextrun"/>
          <w:rFonts w:ascii="Arial" w:hAnsi="Arial" w:cs="Arial"/>
          <w:szCs w:val="20"/>
          <w:lang w:val="cs-CZ"/>
        </w:rPr>
        <w:t xml:space="preserve"> výrobky</w:t>
      </w:r>
      <w:r>
        <w:rPr>
          <w:rStyle w:val="normaltextrun"/>
          <w:rFonts w:ascii="Arial" w:hAnsi="Arial" w:cs="Arial"/>
          <w:szCs w:val="20"/>
          <w:lang w:val="cs-CZ"/>
        </w:rPr>
        <w:t xml:space="preserve"> </w:t>
      </w:r>
      <w:r w:rsidRPr="00DC19A7">
        <w:rPr>
          <w:rStyle w:val="normaltextrun"/>
          <w:rFonts w:ascii="Arial" w:hAnsi="Arial" w:cs="Arial"/>
          <w:szCs w:val="20"/>
          <w:lang w:val="cs-CZ"/>
        </w:rPr>
        <w:t>na základě pěti kritérií</w:t>
      </w:r>
      <w:r>
        <w:rPr>
          <w:rStyle w:val="normaltextrun"/>
          <w:rFonts w:ascii="Arial" w:hAnsi="Arial" w:cs="Arial"/>
          <w:szCs w:val="20"/>
          <w:lang w:val="cs-CZ"/>
        </w:rPr>
        <w:t>: zdravotní nezávad</w:t>
      </w:r>
      <w:r w:rsidRPr="00DC19A7">
        <w:rPr>
          <w:rStyle w:val="normaltextrun"/>
          <w:rFonts w:ascii="Arial" w:hAnsi="Arial" w:cs="Arial"/>
          <w:szCs w:val="20"/>
          <w:lang w:val="cs-CZ"/>
        </w:rPr>
        <w:t xml:space="preserve">nosti použitých materiálů, </w:t>
      </w:r>
      <w:r>
        <w:rPr>
          <w:rStyle w:val="normaltextrun"/>
          <w:rFonts w:ascii="Arial" w:hAnsi="Arial" w:cs="Arial"/>
          <w:szCs w:val="20"/>
          <w:lang w:val="cs-CZ"/>
        </w:rPr>
        <w:t xml:space="preserve">jejich </w:t>
      </w:r>
      <w:r w:rsidRPr="00DC19A7">
        <w:rPr>
          <w:rStyle w:val="normaltextrun"/>
          <w:rFonts w:ascii="Arial" w:hAnsi="Arial" w:cs="Arial"/>
          <w:szCs w:val="20"/>
          <w:lang w:val="cs-CZ"/>
        </w:rPr>
        <w:t>opětovného využití, ochra</w:t>
      </w:r>
      <w:r>
        <w:rPr>
          <w:rStyle w:val="normaltextrun"/>
          <w:rFonts w:ascii="Arial" w:hAnsi="Arial" w:cs="Arial"/>
          <w:szCs w:val="20"/>
          <w:lang w:val="cs-CZ"/>
        </w:rPr>
        <w:t>ny klimatu, péče o vodu a půdu i</w:t>
      </w:r>
      <w:r w:rsidRPr="00DC19A7">
        <w:rPr>
          <w:rStyle w:val="normaltextrun"/>
          <w:rFonts w:ascii="Arial" w:hAnsi="Arial" w:cs="Arial"/>
          <w:szCs w:val="20"/>
          <w:lang w:val="cs-CZ"/>
        </w:rPr>
        <w:t xml:space="preserve"> res</w:t>
      </w:r>
      <w:r>
        <w:rPr>
          <w:rStyle w:val="normaltextrun"/>
          <w:rFonts w:ascii="Arial" w:hAnsi="Arial" w:cs="Arial"/>
          <w:szCs w:val="20"/>
          <w:lang w:val="cs-CZ"/>
        </w:rPr>
        <w:t>pektování společnosti a</w:t>
      </w:r>
      <w:r w:rsidRPr="00DC19A7">
        <w:rPr>
          <w:rStyle w:val="normaltextrun"/>
          <w:rFonts w:ascii="Arial" w:hAnsi="Arial" w:cs="Arial"/>
          <w:szCs w:val="20"/>
          <w:lang w:val="cs-CZ"/>
        </w:rPr>
        <w:t xml:space="preserve"> lidských práv. </w:t>
      </w:r>
      <w:r>
        <w:rPr>
          <w:rStyle w:val="normaltextrun"/>
          <w:rFonts w:ascii="Arial" w:hAnsi="Arial" w:cs="Arial"/>
          <w:szCs w:val="20"/>
          <w:lang w:val="cs-CZ"/>
        </w:rPr>
        <w:t>Každý výrobek je</w:t>
      </w:r>
      <w:r w:rsidR="00B90EFD">
        <w:rPr>
          <w:rStyle w:val="normaltextrun"/>
          <w:rFonts w:ascii="Arial" w:hAnsi="Arial" w:cs="Arial"/>
          <w:szCs w:val="20"/>
          <w:lang w:val="cs-CZ"/>
        </w:rPr>
        <w:t> </w:t>
      </w:r>
      <w:r>
        <w:rPr>
          <w:rStyle w:val="normaltextrun"/>
          <w:rFonts w:ascii="Arial" w:hAnsi="Arial" w:cs="Arial"/>
          <w:szCs w:val="20"/>
          <w:lang w:val="cs-CZ"/>
        </w:rPr>
        <w:t>tak</w:t>
      </w:r>
      <w:r w:rsidR="00B90EFD">
        <w:rPr>
          <w:rStyle w:val="normaltextrun"/>
          <w:rFonts w:ascii="Arial" w:hAnsi="Arial" w:cs="Arial"/>
          <w:szCs w:val="20"/>
          <w:lang w:val="cs-CZ"/>
        </w:rPr>
        <w:t> </w:t>
      </w:r>
      <w:r>
        <w:rPr>
          <w:rStyle w:val="normaltextrun"/>
          <w:rFonts w:ascii="Arial" w:hAnsi="Arial" w:cs="Arial"/>
          <w:szCs w:val="20"/>
          <w:lang w:val="cs-CZ"/>
        </w:rPr>
        <w:t>hodnocen na základě pěti různých parametrů udržitelnosti, jejichž míra plnění se udává prostřednictvím pěti úrovní – základní, bronzová, stříbrná, zlatá a platinová. Výsledné hodnocení pak</w:t>
      </w:r>
      <w:r w:rsidR="00B90EFD">
        <w:rPr>
          <w:rStyle w:val="normaltextrun"/>
          <w:rFonts w:ascii="Arial" w:hAnsi="Arial" w:cs="Arial"/>
          <w:szCs w:val="20"/>
          <w:lang w:val="cs-CZ"/>
        </w:rPr>
        <w:t> </w:t>
      </w:r>
      <w:r>
        <w:rPr>
          <w:rStyle w:val="normaltextrun"/>
          <w:rFonts w:ascii="Arial" w:hAnsi="Arial" w:cs="Arial"/>
          <w:szCs w:val="20"/>
          <w:lang w:val="cs-CZ"/>
        </w:rPr>
        <w:t xml:space="preserve">zohledňuje nejnižší dosaženou úroveň v rámci daných kritérií navzdory skutečnosti, že v ostatních kritériích mohou produkty dosahovat na nejvyšší stupně. </w:t>
      </w:r>
    </w:p>
    <w:p w14:paraId="13B808C7" w14:textId="77777777" w:rsidR="00EC0978" w:rsidRDefault="00EC0978" w:rsidP="00B96E8C">
      <w:pPr>
        <w:spacing w:before="0" w:beforeAutospacing="0" w:after="0" w:afterAutospacing="0"/>
        <w:rPr>
          <w:rStyle w:val="normaltextrun"/>
          <w:rFonts w:ascii="Arial" w:hAnsi="Arial" w:cs="Arial"/>
          <w:szCs w:val="20"/>
          <w:lang w:val="cs-CZ"/>
        </w:rPr>
      </w:pPr>
    </w:p>
    <w:p w14:paraId="47FDE702" w14:textId="38DDCC7E" w:rsidR="00B96E8C" w:rsidRPr="00905043" w:rsidRDefault="00EC0978" w:rsidP="00B96E8C">
      <w:pPr>
        <w:spacing w:before="0" w:beforeAutospacing="0" w:after="0" w:afterAutospacing="0"/>
        <w:rPr>
          <w:rStyle w:val="normaltextrun"/>
          <w:rFonts w:ascii="Arial" w:hAnsi="Arial" w:cs="Arial"/>
          <w:szCs w:val="20"/>
        </w:rPr>
      </w:pPr>
      <w:r w:rsidRPr="00E44C39">
        <w:rPr>
          <w:rStyle w:val="normaltextrun"/>
          <w:rFonts w:ascii="Arial" w:hAnsi="Arial" w:cs="Arial"/>
          <w:szCs w:val="20"/>
        </w:rPr>
        <w:lastRenderedPageBreak/>
        <w:t>Design od kolébky ke kolébce (označovaný také jako 2CC2, C2C, cradle 2 cradle nebo regenerativní design) je biomimetický přístup k navrhování výrobků a systémů, který modeluje lidský průmysl na</w:t>
      </w:r>
      <w:r w:rsidR="00E44C39">
        <w:rPr>
          <w:rStyle w:val="normaltextrun"/>
          <w:rFonts w:ascii="Arial" w:hAnsi="Arial" w:cs="Arial"/>
          <w:szCs w:val="20"/>
        </w:rPr>
        <w:t> </w:t>
      </w:r>
      <w:r w:rsidRPr="00E44C39">
        <w:rPr>
          <w:rStyle w:val="normaltextrun"/>
          <w:rFonts w:ascii="Arial" w:hAnsi="Arial" w:cs="Arial"/>
          <w:szCs w:val="20"/>
        </w:rPr>
        <w:t>základě přírodních procesů, kde jsou materiály vnímány jako živiny kolující ve zdravém a</w:t>
      </w:r>
      <w:r w:rsidR="00E44C39">
        <w:rPr>
          <w:rStyle w:val="normaltextrun"/>
          <w:rFonts w:ascii="Arial" w:hAnsi="Arial" w:cs="Arial"/>
          <w:szCs w:val="20"/>
        </w:rPr>
        <w:t> </w:t>
      </w:r>
      <w:r w:rsidRPr="00E44C39">
        <w:rPr>
          <w:rStyle w:val="normaltextrun"/>
          <w:rFonts w:ascii="Arial" w:hAnsi="Arial" w:cs="Arial"/>
          <w:szCs w:val="20"/>
        </w:rPr>
        <w:t>bezpečném metabolismu. Samotný termín je hříčkou s populární firemní frází "cradle to grave" (od</w:t>
      </w:r>
      <w:r w:rsidR="00E44C39">
        <w:rPr>
          <w:rStyle w:val="normaltextrun"/>
          <w:rFonts w:ascii="Arial" w:hAnsi="Arial" w:cs="Arial"/>
          <w:szCs w:val="20"/>
        </w:rPr>
        <w:t> </w:t>
      </w:r>
      <w:r w:rsidRPr="00E44C39">
        <w:rPr>
          <w:rStyle w:val="normaltextrun"/>
          <w:rFonts w:ascii="Arial" w:hAnsi="Arial" w:cs="Arial"/>
          <w:szCs w:val="20"/>
        </w:rPr>
        <w:t>kolébky do hrobu), která naznačuje, že model C2C je udržitelný a ohleduplný k životu a budoucím generacím</w:t>
      </w:r>
      <w:r w:rsidR="004719CE" w:rsidRPr="00E44C39">
        <w:rPr>
          <w:rStyle w:val="normaltextrun"/>
          <w:rFonts w:ascii="Arial" w:hAnsi="Arial" w:cs="Arial"/>
          <w:szCs w:val="20"/>
        </w:rPr>
        <w:t xml:space="preserve"> – od </w:t>
      </w:r>
      <w:r w:rsidRPr="00E44C39">
        <w:rPr>
          <w:rStyle w:val="normaltextrun"/>
          <w:rFonts w:ascii="Arial" w:hAnsi="Arial" w:cs="Arial"/>
          <w:szCs w:val="20"/>
        </w:rPr>
        <w:t>zrození neboli "kolébky" jedné generace k další generaci, oproti zrození až po smrt neboli "hrob" v</w:t>
      </w:r>
      <w:r w:rsidR="004719CE" w:rsidRPr="00E44C39">
        <w:rPr>
          <w:rStyle w:val="normaltextrun"/>
          <w:rFonts w:ascii="Arial" w:hAnsi="Arial" w:cs="Arial"/>
          <w:szCs w:val="20"/>
        </w:rPr>
        <w:t> </w:t>
      </w:r>
      <w:r w:rsidRPr="00E44C39">
        <w:rPr>
          <w:rStyle w:val="normaltextrun"/>
          <w:rFonts w:ascii="Arial" w:hAnsi="Arial" w:cs="Arial"/>
          <w:szCs w:val="20"/>
        </w:rPr>
        <w:t>rámci téže generace.</w:t>
      </w:r>
    </w:p>
    <w:p w14:paraId="72941B74" w14:textId="77777777" w:rsidR="00B96E8C" w:rsidRDefault="00B96E8C" w:rsidP="00B96E8C">
      <w:pPr>
        <w:jc w:val="center"/>
      </w:pPr>
      <w:r>
        <w:rPr>
          <w:noProof/>
        </w:rPr>
        <w:drawing>
          <wp:inline distT="0" distB="0" distL="0" distR="0" wp14:anchorId="36EE2847" wp14:editId="047282F3">
            <wp:extent cx="3829050" cy="1911557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34802" cy="191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F411C" w14:textId="483B2794" w:rsidR="00C534E6" w:rsidRDefault="00C534E6" w:rsidP="005B0BB2">
      <w:pPr>
        <w:spacing w:before="0" w:beforeAutospacing="0" w:after="0" w:afterAutospacing="0"/>
        <w:rPr>
          <w:rFonts w:ascii="Arial" w:hAnsi="Arial" w:cs="Arial"/>
          <w:b/>
          <w:bCs/>
          <w:sz w:val="18"/>
          <w:szCs w:val="18"/>
          <w:lang w:val="cs-CZ"/>
        </w:rPr>
      </w:pPr>
    </w:p>
    <w:p w14:paraId="08E70EAC" w14:textId="77777777" w:rsidR="00B96E8C" w:rsidRDefault="00B96E8C" w:rsidP="00B96E8C">
      <w:pPr>
        <w:spacing w:before="0" w:beforeAutospacing="0" w:after="0" w:afterAutospacing="0"/>
        <w:jc w:val="center"/>
        <w:rPr>
          <w:rFonts w:ascii="Arial" w:eastAsia="Arial" w:hAnsi="Arial" w:cs="Arial"/>
          <w:lang w:val="cs-CZ"/>
        </w:rPr>
      </w:pPr>
      <w:r>
        <w:t>Postup v žebříčku hodnocení řady Merten oproti minulému ročníku</w:t>
      </w:r>
    </w:p>
    <w:p w14:paraId="206A427E" w14:textId="51F87EFD" w:rsidR="00B96E8C" w:rsidRDefault="00B96E8C" w:rsidP="005B0BB2">
      <w:pPr>
        <w:spacing w:before="0" w:beforeAutospacing="0" w:after="0" w:afterAutospacing="0"/>
        <w:rPr>
          <w:rFonts w:ascii="Arial" w:hAnsi="Arial" w:cs="Arial"/>
          <w:b/>
          <w:bCs/>
          <w:sz w:val="18"/>
          <w:szCs w:val="18"/>
          <w:lang w:val="cs-CZ"/>
        </w:rPr>
      </w:pPr>
    </w:p>
    <w:p w14:paraId="452C86FA" w14:textId="77777777" w:rsidR="00B96E8C" w:rsidRPr="00882A38" w:rsidRDefault="00B96E8C" w:rsidP="005B0BB2">
      <w:pPr>
        <w:spacing w:before="0" w:beforeAutospacing="0" w:after="0" w:afterAutospacing="0"/>
        <w:rPr>
          <w:rFonts w:ascii="Arial" w:hAnsi="Arial" w:cs="Arial"/>
          <w:b/>
          <w:bCs/>
          <w:sz w:val="18"/>
          <w:szCs w:val="18"/>
          <w:lang w:val="cs-CZ"/>
        </w:rPr>
      </w:pPr>
    </w:p>
    <w:p w14:paraId="0FD3983E" w14:textId="77777777" w:rsidR="001662D3" w:rsidRPr="00882A38" w:rsidRDefault="001662D3" w:rsidP="005B0BB2">
      <w:pPr>
        <w:spacing w:before="0" w:beforeAutospacing="0" w:after="0" w:afterAutospacing="0"/>
        <w:rPr>
          <w:rFonts w:ascii="Arial" w:hAnsi="Arial" w:cs="Arial"/>
          <w:b/>
          <w:bCs/>
          <w:sz w:val="18"/>
          <w:szCs w:val="18"/>
          <w:lang w:val="cs-CZ"/>
        </w:rPr>
      </w:pPr>
    </w:p>
    <w:p w14:paraId="60CE06FE" w14:textId="77777777" w:rsidR="00CE6CDA" w:rsidRPr="00882A38" w:rsidRDefault="00CE6CDA" w:rsidP="00CE6CDA">
      <w:pPr>
        <w:spacing w:before="0" w:beforeAutospacing="0" w:after="0" w:afterAutospacing="0"/>
        <w:rPr>
          <w:rFonts w:ascii="Arial" w:hAnsi="Arial" w:cs="Arial"/>
          <w:bCs/>
          <w:szCs w:val="20"/>
          <w:lang w:val="cs-CZ"/>
        </w:rPr>
      </w:pPr>
      <w:r w:rsidRPr="00882A38">
        <w:rPr>
          <w:rFonts w:ascii="Arial" w:hAnsi="Arial" w:cs="Arial"/>
          <w:b/>
          <w:bCs/>
          <w:i/>
          <w:iCs/>
          <w:szCs w:val="20"/>
          <w:lang w:val="cs-CZ"/>
        </w:rPr>
        <w:t>O společnosti Schneider Electric</w:t>
      </w:r>
    </w:p>
    <w:p w14:paraId="5AEF2287" w14:textId="2078566C" w:rsidR="00CE6CDA" w:rsidRPr="00DA28DB" w:rsidRDefault="00CE6CDA" w:rsidP="00CE6CDA">
      <w:pPr>
        <w:spacing w:before="0" w:beforeAutospacing="0" w:after="0" w:afterAutospacing="0"/>
        <w:rPr>
          <w:rFonts w:ascii="Arial" w:eastAsia="Times New Roman" w:hAnsi="Arial" w:cs="Arial"/>
          <w:i/>
          <w:iCs/>
          <w:color w:val="000000"/>
          <w:szCs w:val="20"/>
          <w:lang w:val="cs-CZ" w:eastAsia="sk-SK"/>
        </w:rPr>
      </w:pPr>
      <w:r w:rsidRPr="00882A38">
        <w:rPr>
          <w:rFonts w:ascii="Arial" w:eastAsia="Times New Roman" w:hAnsi="Arial" w:cs="Arial"/>
          <w:i/>
          <w:iCs/>
          <w:color w:val="000000"/>
          <w:szCs w:val="20"/>
          <w:lang w:val="cs-CZ" w:eastAsia="sk-SK"/>
        </w:rPr>
        <w:t xml:space="preserve">Vizí společnosti Schneider Electric je umožnit každému co nejlépe využívat energii a dostupné zdroje, proto přinášíme pokrok a udržitelnost do všech oblastí života. Žijeme v souladu s heslem Life Is On. Naším posláním je být vám digitálním partnerem ve sférách udržitelnosti a energetické účinnosti. Řídíme digitální transformaci prostřednictvím integrace předních světových procesních a energetických technologií, produktů propojujících cloud s koncovými zařízeními, ovládacích prvků, softwaru a služeb napříč životním cyklem. Naše řešení umožňují integrovanou správu firem, domácností, budov, datových center, infrastruktury a průmyslu. </w:t>
      </w:r>
      <w:r w:rsidRPr="00882A38">
        <w:rPr>
          <w:rFonts w:ascii="Arial" w:hAnsi="Arial" w:cs="Arial"/>
          <w:i/>
          <w:iCs/>
          <w:color w:val="000000"/>
          <w:szCs w:val="20"/>
          <w:lang w:val="cs-CZ" w:eastAsia="sk-SK"/>
        </w:rPr>
        <w:t>Schneider Electric je nejlokálnější z</w:t>
      </w:r>
      <w:r w:rsidR="004719CE">
        <w:rPr>
          <w:rFonts w:ascii="Arial" w:hAnsi="Arial" w:cs="Arial"/>
          <w:i/>
          <w:iCs/>
          <w:color w:val="000000"/>
          <w:szCs w:val="20"/>
          <w:lang w:val="cs-CZ" w:eastAsia="sk-SK"/>
        </w:rPr>
        <w:t> </w:t>
      </w:r>
      <w:r w:rsidRPr="00882A38">
        <w:rPr>
          <w:rFonts w:ascii="Arial" w:hAnsi="Arial" w:cs="Arial"/>
          <w:i/>
          <w:iCs/>
          <w:color w:val="000000"/>
          <w:szCs w:val="20"/>
          <w:lang w:val="cs-CZ" w:eastAsia="sk-SK"/>
        </w:rPr>
        <w:t>globálních společností. Společnost Schneider prosazuje otevřené standardy a partnerské ekosystémy, které jsou založené na sdíleném smysluplném účelu, podporující integraci a posilující jejich hodnoty.</w:t>
      </w:r>
    </w:p>
    <w:p w14:paraId="00DB8D0D" w14:textId="77777777" w:rsidR="001662D3" w:rsidRPr="00882A38" w:rsidRDefault="001662D3" w:rsidP="005B0BB2">
      <w:pPr>
        <w:widowControl w:val="0"/>
        <w:autoSpaceDE w:val="0"/>
        <w:autoSpaceDN w:val="0"/>
        <w:adjustRightInd w:val="0"/>
        <w:spacing w:before="0" w:beforeAutospacing="0" w:after="0" w:afterAutospacing="0"/>
        <w:textAlignment w:val="center"/>
        <w:rPr>
          <w:rFonts w:ascii="Arial" w:hAnsi="Arial" w:cs="Arial"/>
          <w:b/>
          <w:bCs/>
          <w:szCs w:val="20"/>
          <w:lang w:val="cs-CZ"/>
        </w:rPr>
      </w:pPr>
    </w:p>
    <w:p w14:paraId="078285BF" w14:textId="11A4F870" w:rsidR="00FB6AD7" w:rsidRPr="00882A38" w:rsidRDefault="00FB6AD7" w:rsidP="005B0BB2">
      <w:pPr>
        <w:widowControl w:val="0"/>
        <w:autoSpaceDE w:val="0"/>
        <w:autoSpaceDN w:val="0"/>
        <w:adjustRightInd w:val="0"/>
        <w:spacing w:before="0" w:beforeAutospacing="0" w:after="0" w:afterAutospacing="0"/>
        <w:textAlignment w:val="center"/>
        <w:rPr>
          <w:rFonts w:ascii="Arial" w:hAnsi="Arial" w:cs="Arial"/>
          <w:color w:val="000000" w:themeColor="text1"/>
          <w:szCs w:val="20"/>
          <w:lang w:val="cs-CZ"/>
        </w:rPr>
      </w:pPr>
      <w:r w:rsidRPr="00882A38">
        <w:rPr>
          <w:rFonts w:ascii="Arial" w:hAnsi="Arial" w:cs="Arial"/>
          <w:b/>
          <w:bCs/>
          <w:szCs w:val="20"/>
          <w:lang w:val="cs-CZ"/>
        </w:rPr>
        <w:t>Zdroje:</w:t>
      </w:r>
    </w:p>
    <w:p w14:paraId="35519AA6" w14:textId="7BD4E88C" w:rsidR="00FB6AD7" w:rsidRPr="00882A38" w:rsidRDefault="00CB4FA5" w:rsidP="005B0BB2">
      <w:pPr>
        <w:pStyle w:val="Odstavecseseznamem"/>
        <w:widowControl w:val="0"/>
        <w:numPr>
          <w:ilvl w:val="0"/>
          <w:numId w:val="1"/>
        </w:numPr>
        <w:autoSpaceDE w:val="0"/>
        <w:autoSpaceDN w:val="0"/>
        <w:adjustRightInd w:val="0"/>
        <w:spacing w:before="0" w:beforeAutospacing="0" w:after="0" w:afterAutospacing="0"/>
        <w:ind w:left="714" w:hanging="357"/>
        <w:textAlignment w:val="center"/>
        <w:rPr>
          <w:rStyle w:val="Hypertextovodkaz"/>
          <w:rFonts w:ascii="Arial" w:hAnsi="Arial" w:cs="Arial"/>
          <w:color w:val="000000" w:themeColor="text1"/>
          <w:szCs w:val="20"/>
          <w:lang w:val="cs-CZ"/>
        </w:rPr>
      </w:pPr>
      <w:hyperlink r:id="rId23">
        <w:r w:rsidR="00FB6AD7" w:rsidRPr="00882A38">
          <w:rPr>
            <w:rStyle w:val="Hypertextovodkaz"/>
            <w:rFonts w:ascii="Arial" w:hAnsi="Arial" w:cs="Arial"/>
            <w:szCs w:val="20"/>
            <w:lang w:val="cs-CZ"/>
          </w:rPr>
          <w:t>Schneider Electric CZ</w:t>
        </w:r>
      </w:hyperlink>
    </w:p>
    <w:p w14:paraId="31EA2DC9" w14:textId="77777777" w:rsidR="007538B3" w:rsidRPr="00882A38" w:rsidRDefault="007538B3" w:rsidP="007538B3">
      <w:pPr>
        <w:pStyle w:val="Odstavecseseznamem"/>
        <w:widowControl w:val="0"/>
        <w:autoSpaceDE w:val="0"/>
        <w:autoSpaceDN w:val="0"/>
        <w:adjustRightInd w:val="0"/>
        <w:spacing w:before="0" w:beforeAutospacing="0" w:after="0" w:afterAutospacing="0"/>
        <w:ind w:left="714"/>
        <w:textAlignment w:val="center"/>
        <w:rPr>
          <w:rStyle w:val="Hypertextovodkaz"/>
          <w:rFonts w:ascii="Arial" w:hAnsi="Arial" w:cs="Arial"/>
          <w:color w:val="000000" w:themeColor="text1"/>
          <w:szCs w:val="20"/>
          <w:lang w:val="cs-CZ"/>
        </w:rPr>
      </w:pPr>
    </w:p>
    <w:p w14:paraId="16A696DE" w14:textId="5EEB48FE" w:rsidR="00FB6AD7" w:rsidRPr="00882A38" w:rsidRDefault="00FB6AD7" w:rsidP="005B0BB2">
      <w:pPr>
        <w:pStyle w:val="Odstavecseseznamem"/>
        <w:widowControl w:val="0"/>
        <w:autoSpaceDE w:val="0"/>
        <w:autoSpaceDN w:val="0"/>
        <w:adjustRightInd w:val="0"/>
        <w:spacing w:before="0" w:beforeAutospacing="0" w:after="0" w:afterAutospacing="0"/>
        <w:ind w:left="714"/>
        <w:textAlignment w:val="center"/>
        <w:rPr>
          <w:rFonts w:ascii="Arial" w:hAnsi="Arial" w:cs="Arial"/>
          <w:color w:val="000000" w:themeColor="text1"/>
          <w:szCs w:val="20"/>
          <w:u w:val="single"/>
          <w:lang w:val="cs-CZ"/>
        </w:rPr>
      </w:pPr>
      <w:r w:rsidRPr="00882A38">
        <w:rPr>
          <w:rFonts w:ascii="Arial" w:hAnsi="Arial" w:cs="Arial"/>
          <w:noProof/>
          <w:szCs w:val="20"/>
          <w:lang w:val="cs-CZ" w:eastAsia="cs-CZ"/>
        </w:rPr>
        <w:drawing>
          <wp:inline distT="0" distB="0" distL="0" distR="0" wp14:anchorId="73C186BC" wp14:editId="625ACF1C">
            <wp:extent cx="1508125" cy="304800"/>
            <wp:effectExtent l="0" t="0" r="0" b="0"/>
            <wp:docPr id="17" name="Obrázek 17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820" b="36842"/>
                    <a:stretch/>
                  </pic:blipFill>
                  <pic:spPr bwMode="auto">
                    <a:xfrm>
                      <a:off x="0" y="0"/>
                      <a:ext cx="15081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C1C02" w14:textId="7FAB2322" w:rsidR="001662D3" w:rsidRPr="00882A38" w:rsidRDefault="001662D3" w:rsidP="005B0BB2">
      <w:pPr>
        <w:pStyle w:val="Odstavecseseznamem"/>
        <w:widowControl w:val="0"/>
        <w:autoSpaceDE w:val="0"/>
        <w:autoSpaceDN w:val="0"/>
        <w:adjustRightInd w:val="0"/>
        <w:spacing w:before="0" w:beforeAutospacing="0" w:after="0" w:afterAutospacing="0"/>
        <w:ind w:left="714"/>
        <w:textAlignment w:val="center"/>
        <w:rPr>
          <w:rFonts w:ascii="Arial" w:hAnsi="Arial" w:cs="Arial"/>
          <w:color w:val="000000" w:themeColor="text1"/>
          <w:szCs w:val="20"/>
          <w:u w:val="single"/>
          <w:lang w:val="cs-CZ"/>
        </w:rPr>
      </w:pPr>
    </w:p>
    <w:p w14:paraId="636FC836" w14:textId="77777777" w:rsidR="001662D3" w:rsidRPr="00882A38" w:rsidRDefault="001662D3" w:rsidP="005B0BB2">
      <w:pPr>
        <w:pStyle w:val="Odstavecseseznamem"/>
        <w:widowControl w:val="0"/>
        <w:autoSpaceDE w:val="0"/>
        <w:autoSpaceDN w:val="0"/>
        <w:adjustRightInd w:val="0"/>
        <w:spacing w:before="0" w:beforeAutospacing="0" w:after="0" w:afterAutospacing="0"/>
        <w:ind w:left="714"/>
        <w:textAlignment w:val="center"/>
        <w:rPr>
          <w:rFonts w:ascii="Arial" w:hAnsi="Arial" w:cs="Arial"/>
          <w:color w:val="000000" w:themeColor="text1"/>
          <w:szCs w:val="20"/>
          <w:u w:val="single"/>
          <w:lang w:val="cs-CZ"/>
        </w:rPr>
      </w:pPr>
    </w:p>
    <w:p w14:paraId="6430A239" w14:textId="21F54642" w:rsidR="008625C9" w:rsidRPr="00882A38" w:rsidRDefault="00FB6AD7" w:rsidP="00905043">
      <w:pPr>
        <w:spacing w:before="0" w:beforeAutospacing="0" w:after="0" w:afterAutospacing="0"/>
        <w:rPr>
          <w:rFonts w:ascii="Arial" w:hAnsi="Arial" w:cs="Arial"/>
          <w:b/>
          <w:bCs/>
          <w:lang w:val="cs-CZ"/>
        </w:rPr>
      </w:pPr>
      <w:r w:rsidRPr="00882A38">
        <w:rPr>
          <w:rFonts w:ascii="Arial" w:hAnsi="Arial" w:cs="Arial"/>
          <w:b/>
          <w:bCs/>
          <w:szCs w:val="20"/>
          <w:lang w:val="cs-CZ"/>
        </w:rPr>
        <w:t xml:space="preserve">Sledujte nás na: </w:t>
      </w:r>
      <w:r w:rsidRPr="00882A38">
        <w:rPr>
          <w:rFonts w:ascii="Arial" w:hAnsi="Arial" w:cs="Arial"/>
          <w:b/>
          <w:noProof/>
          <w:szCs w:val="20"/>
          <w:lang w:val="cs-CZ" w:eastAsia="cs-CZ"/>
        </w:rPr>
        <w:drawing>
          <wp:inline distT="0" distB="0" distL="0" distR="0" wp14:anchorId="50C845E7" wp14:editId="2E2E9BDD">
            <wp:extent cx="238125" cy="238125"/>
            <wp:effectExtent l="19050" t="0" r="9525" b="0"/>
            <wp:docPr id="22" name="Picture 8" descr="twitter.pn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witter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2A38">
        <w:rPr>
          <w:rFonts w:ascii="Arial" w:hAnsi="Arial" w:cs="Arial"/>
          <w:b/>
          <w:bCs/>
          <w:szCs w:val="20"/>
          <w:lang w:val="cs-CZ"/>
        </w:rPr>
        <w:t xml:space="preserve"> </w:t>
      </w:r>
      <w:r w:rsidRPr="00882A38">
        <w:rPr>
          <w:rFonts w:ascii="Arial" w:hAnsi="Arial" w:cs="Arial"/>
          <w:b/>
          <w:noProof/>
          <w:szCs w:val="20"/>
          <w:lang w:val="cs-CZ" w:eastAsia="cs-CZ"/>
        </w:rPr>
        <w:drawing>
          <wp:inline distT="0" distB="0" distL="0" distR="0" wp14:anchorId="4D1E4B2B" wp14:editId="1E36A151">
            <wp:extent cx="238125" cy="238125"/>
            <wp:effectExtent l="0" t="0" r="9525" b="9525"/>
            <wp:docPr id="23" name="Picture 106" descr="C:\Users\SESA367509\Desktop\facebook.pn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06" descr="C:\Users\SESA367509\Desktop\facebook.png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2A38">
        <w:rPr>
          <w:rFonts w:ascii="Arial" w:hAnsi="Arial" w:cs="Arial"/>
          <w:b/>
          <w:bCs/>
          <w:szCs w:val="20"/>
          <w:lang w:val="cs-CZ"/>
        </w:rPr>
        <w:t xml:space="preserve"> </w:t>
      </w:r>
      <w:r w:rsidRPr="00882A38">
        <w:rPr>
          <w:rFonts w:ascii="Arial" w:hAnsi="Arial" w:cs="Arial"/>
          <w:b/>
          <w:noProof/>
          <w:szCs w:val="20"/>
          <w:lang w:val="cs-CZ" w:eastAsia="cs-CZ"/>
        </w:rPr>
        <w:drawing>
          <wp:inline distT="0" distB="0" distL="0" distR="0" wp14:anchorId="30D75B19" wp14:editId="50CE8A2C">
            <wp:extent cx="238125" cy="238125"/>
            <wp:effectExtent l="19050" t="0" r="9525" b="0"/>
            <wp:docPr id="24" name="Picture 107" descr="C:\Users\SESA367509\Desktop\linkedin.pn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SESA367509\Desktop\linkedin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2A38">
        <w:rPr>
          <w:rFonts w:ascii="Arial" w:hAnsi="Arial" w:cs="Arial"/>
          <w:b/>
          <w:bCs/>
          <w:szCs w:val="20"/>
          <w:lang w:val="cs-CZ"/>
        </w:rPr>
        <w:t xml:space="preserve"> </w:t>
      </w:r>
      <w:r w:rsidRPr="00882A38">
        <w:rPr>
          <w:rFonts w:ascii="Arial" w:hAnsi="Arial" w:cs="Arial"/>
          <w:b/>
          <w:noProof/>
          <w:szCs w:val="20"/>
          <w:lang w:val="cs-CZ" w:eastAsia="cs-CZ"/>
        </w:rPr>
        <w:drawing>
          <wp:inline distT="0" distB="0" distL="0" distR="0" wp14:anchorId="1E97ADC0" wp14:editId="3BF16A94">
            <wp:extent cx="238125" cy="238125"/>
            <wp:effectExtent l="19050" t="0" r="9525" b="0"/>
            <wp:docPr id="25" name="Picture 109" descr="C:\Users\SESA367509\Desktop\youtube.png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SESA367509\Desktop\youtube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2A38">
        <w:rPr>
          <w:rFonts w:ascii="Arial" w:hAnsi="Arial" w:cs="Arial"/>
          <w:b/>
          <w:bCs/>
          <w:szCs w:val="20"/>
          <w:lang w:val="cs-CZ"/>
        </w:rPr>
        <w:t xml:space="preserve"> </w:t>
      </w:r>
      <w:r w:rsidRPr="00882A38">
        <w:rPr>
          <w:rFonts w:ascii="Arial" w:hAnsi="Arial" w:cs="Arial"/>
          <w:noProof/>
          <w:color w:val="0950D0"/>
          <w:szCs w:val="20"/>
          <w:lang w:val="cs-CZ" w:eastAsia="cs-CZ"/>
        </w:rPr>
        <w:drawing>
          <wp:inline distT="0" distB="0" distL="0" distR="0" wp14:anchorId="379282B6" wp14:editId="0AAD5CE2">
            <wp:extent cx="237600" cy="237600"/>
            <wp:effectExtent l="0" t="0" r="0" b="0"/>
            <wp:docPr id="26" name="Picture 18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" cy="2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A38">
        <w:rPr>
          <w:rFonts w:ascii="Arial" w:hAnsi="Arial" w:cs="Arial"/>
          <w:b/>
          <w:bCs/>
          <w:szCs w:val="20"/>
          <w:lang w:val="cs-CZ"/>
        </w:rPr>
        <w:t xml:space="preserve"> </w:t>
      </w:r>
      <w:r w:rsidRPr="00882A38">
        <w:rPr>
          <w:rFonts w:ascii="Arial" w:hAnsi="Arial" w:cs="Arial"/>
          <w:noProof/>
          <w:szCs w:val="20"/>
          <w:lang w:val="cs-CZ" w:eastAsia="cs-CZ"/>
        </w:rPr>
        <w:drawing>
          <wp:inline distT="0" distB="0" distL="0" distR="0" wp14:anchorId="37D0F8A2" wp14:editId="66DF30F9">
            <wp:extent cx="237600" cy="237600"/>
            <wp:effectExtent l="0" t="0" r="0" b="0"/>
            <wp:docPr id="16" name="Picture 21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" cy="2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25C9" w:rsidRPr="00882A38" w:rsidSect="004648BA">
      <w:headerReference w:type="even" r:id="rId38"/>
      <w:headerReference w:type="default" r:id="rId39"/>
      <w:footerReference w:type="even" r:id="rId40"/>
      <w:footerReference w:type="default" r:id="rId41"/>
      <w:pgSz w:w="11906" w:h="16838" w:code="9"/>
      <w:pgMar w:top="1411" w:right="1411" w:bottom="1411" w:left="1411" w:header="720" w:footer="1224" w:gutter="0"/>
      <w:pgNumType w:start="1" w:chapStyle="1"/>
      <w:cols w:space="709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706A7C" w14:textId="77777777" w:rsidR="00746A69" w:rsidRDefault="00746A69" w:rsidP="00B230CF">
      <w:r>
        <w:separator/>
      </w:r>
    </w:p>
  </w:endnote>
  <w:endnote w:type="continuationSeparator" w:id="0">
    <w:p w14:paraId="2CC4050C" w14:textId="77777777" w:rsidR="00746A69" w:rsidRDefault="00746A69" w:rsidP="00B230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Rounded MT Pro Light">
    <w:altName w:val="Arial"/>
    <w:panose1 w:val="00000000000000000000"/>
    <w:charset w:val="00"/>
    <w:family w:val="swiss"/>
    <w:notTrueType/>
    <w:pitch w:val="variable"/>
    <w:sig w:usb0="A00000AF" w:usb1="5000205B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inionPro-Regular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Segoe UI"/>
    <w:charset w:val="00"/>
    <w:family w:val="auto"/>
    <w:pitch w:val="variable"/>
    <w:sig w:usb0="A1002AE7" w:usb1="C0000063" w:usb2="00000038" w:usb3="00000000" w:csb0="000000B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 Rounded MT Std Light">
    <w:altName w:val="Times New Roman"/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Arial Rounded MT Std">
    <w:altName w:val="Arial"/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ArialRoundedMTStd-Light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05576" w14:textId="77777777" w:rsidR="0090795F" w:rsidRDefault="0090795F" w:rsidP="004F18DB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3A2B5AA5" w14:textId="77777777" w:rsidR="0090795F" w:rsidRDefault="0090795F" w:rsidP="003E0A42">
    <w:pPr>
      <w:pStyle w:val="Zpat"/>
      <w:framePr w:wrap="around" w:vAnchor="text" w:hAnchor="margin" w:xAlign="right" w:y="1"/>
      <w:ind w:right="360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2C41506C" w14:textId="51660F09" w:rsidR="0090795F" w:rsidRPr="00673AA2" w:rsidRDefault="0090795F" w:rsidP="003E0A42">
    <w:pPr>
      <w:pStyle w:val="Zpat"/>
      <w:ind w:right="360"/>
      <w:rPr>
        <w:rFonts w:ascii="Arial Rounded MT Std Light" w:hAnsi="Arial Rounded MT Std Light"/>
        <w:sz w:val="16"/>
        <w:szCs w:val="16"/>
        <w:lang w:val="pl-PL"/>
      </w:rPr>
    </w:pPr>
    <w:r>
      <w:rPr>
        <w:rFonts w:asciiTheme="minorHAnsi" w:hAnsiTheme="minorHAnsi"/>
        <w:noProof/>
        <w:sz w:val="24"/>
        <w:lang w:val="cs-CZ" w:eastAsia="cs-CZ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0DBE6A1F" wp14:editId="0844C5D4">
              <wp:simplePos x="0" y="0"/>
              <wp:positionH relativeFrom="column">
                <wp:posOffset>-494030</wp:posOffset>
              </wp:positionH>
              <wp:positionV relativeFrom="paragraph">
                <wp:posOffset>248285</wp:posOffset>
              </wp:positionV>
              <wp:extent cx="7639050" cy="144145"/>
              <wp:effectExtent l="0" t="0" r="6350" b="8255"/>
              <wp:wrapNone/>
              <wp:docPr id="6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39050" cy="144145"/>
                      </a:xfrm>
                      <a:prstGeom prst="rect">
                        <a:avLst/>
                      </a:prstGeom>
                      <a:solidFill>
                        <a:srgbClr val="2CB34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894E2F" id="Rectangle 13" o:spid="_x0000_s1026" style="position:absolute;margin-left:-38.9pt;margin-top:19.55pt;width:601.5pt;height:11.3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" fillcolor="#2cb34a" stroked="f"/>
          </w:pict>
        </mc:Fallback>
      </mc:AlternateContent>
    </w:r>
    <w:r>
      <w:ptab w:relativeTo="margin" w:alignment="center" w:leader="none"/>
    </w:r>
    <w:r>
      <w:ptab w:relativeTo="margin" w:alignment="right" w:leader="none"/>
    </w:r>
    <w:r w:rsidRPr="006B7D9F">
      <w:rPr>
        <w:rFonts w:ascii="Arial Rounded MT Std Light" w:hAnsi="Arial Rounded MT Std Light"/>
        <w:sz w:val="16"/>
        <w:szCs w:val="16"/>
      </w:rPr>
      <w:t xml:space="preserve">Page |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DFBB61" w14:textId="07F32D5E" w:rsidR="0090795F" w:rsidRPr="003E0A42" w:rsidRDefault="00B2106B" w:rsidP="004326DC">
    <w:pPr>
      <w:pStyle w:val="Zpat"/>
      <w:framePr w:wrap="around" w:vAnchor="text" w:hAnchor="page" w:x="9918" w:y="-147"/>
      <w:rPr>
        <w:rStyle w:val="slostrnky"/>
        <w:color w:val="595959" w:themeColor="text1" w:themeTint="A6"/>
        <w:sz w:val="16"/>
        <w:szCs w:val="16"/>
      </w:rPr>
    </w:pPr>
    <w:r>
      <w:rPr>
        <w:rFonts w:cs="ArialRoundedMTStd-Light"/>
        <w:noProof/>
        <w:color w:val="595959" w:themeColor="text1" w:themeTint="A6"/>
        <w:sz w:val="16"/>
        <w:szCs w:val="16"/>
        <w:lang w:val="cs-CZ" w:eastAsia="cs-CZ"/>
      </w:rPr>
      <mc:AlternateContent>
        <mc:Choice Requires="wps">
          <w:drawing>
            <wp:anchor distT="0" distB="0" distL="114300" distR="114300" simplePos="0" relativeHeight="251668480" behindDoc="0" locked="0" layoutInCell="0" allowOverlap="1" wp14:anchorId="6FB53958" wp14:editId="0FC6B00E">
              <wp:simplePos x="0" y="0"/>
              <wp:positionH relativeFrom="page">
                <wp:posOffset>0</wp:posOffset>
              </wp:positionH>
              <wp:positionV relativeFrom="page">
                <wp:posOffset>10248900</wp:posOffset>
              </wp:positionV>
              <wp:extent cx="7560310" cy="252095"/>
              <wp:effectExtent l="0" t="0" r="0" b="14605"/>
              <wp:wrapNone/>
              <wp:docPr id="1" name="MSIPCM7be54cba9a8699e46fa97138" descr="{&quot;HashCode&quot;:1235388660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1219E401" w14:textId="06C80695" w:rsidR="00B2106B" w:rsidRPr="00B2106B" w:rsidRDefault="00B2106B" w:rsidP="00B2106B">
                          <w:pPr>
                            <w:spacing w:before="0" w:after="0"/>
                            <w:jc w:val="center"/>
                            <w:rPr>
                              <w:rFonts w:ascii="Arial" w:hAnsi="Arial" w:cs="Arial"/>
                              <w:color w:val="626469"/>
                              <w:sz w:val="12"/>
                            </w:rPr>
                          </w:pPr>
                          <w:r w:rsidRPr="00B2106B">
                            <w:rPr>
                              <w:rFonts w:ascii="Arial" w:hAnsi="Arial" w:cs="Arial"/>
                              <w:color w:val="626469"/>
                              <w:sz w:val="1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B53958" id="_x0000_t202" coordsize="21600,21600" o:spt="202" path="m,l,21600r21600,l21600,xe">
              <v:stroke joinstyle="miter"/>
              <v:path gradientshapeok="t" o:connecttype="rect"/>
            </v:shapetype>
            <v:shape id="MSIPCM7be54cba9a8699e46fa97138" o:spid="_x0000_s1027" type="#_x0000_t202" alt="{&quot;HashCode&quot;:1235388660,&quot;Height&quot;:841.0,&quot;Width&quot;:595.0,&quot;Placement&quot;:&quot;Footer&quot;,&quot;Index&quot;:&quot;Primary&quot;,&quot;Section&quot;:1,&quot;Top&quot;:0.0,&quot;Left&quot;:0.0}" style="position:absolute;margin-left:0;margin-top:807pt;width:595.3pt;height:19.85pt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" o:allowincell="f" filled="f" stroked="f" strokeweight=".5pt">
              <v:textbox inset=",0,,0">
                <w:txbxContent>
                  <w:p w14:paraId="1219E401" w14:textId="06C80695" w:rsidR="00B2106B" w:rsidRPr="00B2106B" w:rsidRDefault="00B2106B" w:rsidP="00B2106B">
                    <w:pPr>
                      <w:spacing w:before="0" w:after="0"/>
                      <w:jc w:val="center"/>
                      <w:rPr>
                        <w:rFonts w:ascii="Arial" w:hAnsi="Arial" w:cs="Arial"/>
                        <w:color w:val="626469"/>
                        <w:sz w:val="12"/>
                      </w:rPr>
                    </w:pPr>
                    <w:r w:rsidRPr="00B2106B">
                      <w:rPr>
                        <w:rFonts w:ascii="Arial" w:hAnsi="Arial" w:cs="Arial"/>
                        <w:color w:val="626469"/>
                        <w:sz w:val="1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0795F" w:rsidRPr="003E0A42">
      <w:rPr>
        <w:rFonts w:cs="ArialRoundedMTStd-Light"/>
        <w:color w:val="595959" w:themeColor="text1" w:themeTint="A6"/>
        <w:sz w:val="16"/>
        <w:szCs w:val="16"/>
      </w:rPr>
      <w:t xml:space="preserve">Page | </w:t>
    </w:r>
    <w:r w:rsidR="0090795F" w:rsidRPr="003E0A42">
      <w:rPr>
        <w:rStyle w:val="slostrnky"/>
        <w:color w:val="595959" w:themeColor="text1" w:themeTint="A6"/>
        <w:sz w:val="16"/>
        <w:szCs w:val="16"/>
      </w:rPr>
      <w:fldChar w:fldCharType="begin"/>
    </w:r>
    <w:r w:rsidR="0090795F" w:rsidRPr="003E0A42">
      <w:rPr>
        <w:rStyle w:val="slostrnky"/>
        <w:color w:val="595959" w:themeColor="text1" w:themeTint="A6"/>
        <w:sz w:val="16"/>
        <w:szCs w:val="16"/>
      </w:rPr>
      <w:instrText xml:space="preserve">PAGE  </w:instrText>
    </w:r>
    <w:r w:rsidR="0090795F" w:rsidRPr="003E0A42">
      <w:rPr>
        <w:rStyle w:val="slostrnky"/>
        <w:color w:val="595959" w:themeColor="text1" w:themeTint="A6"/>
        <w:sz w:val="16"/>
        <w:szCs w:val="16"/>
      </w:rPr>
      <w:fldChar w:fldCharType="separate"/>
    </w:r>
    <w:r w:rsidR="00F01140">
      <w:rPr>
        <w:rStyle w:val="slostrnky"/>
        <w:noProof/>
        <w:color w:val="595959" w:themeColor="text1" w:themeTint="A6"/>
        <w:sz w:val="16"/>
        <w:szCs w:val="16"/>
      </w:rPr>
      <w:t>1</w:t>
    </w:r>
    <w:r w:rsidR="0090795F" w:rsidRPr="003E0A42">
      <w:rPr>
        <w:rStyle w:val="slostrnky"/>
        <w:color w:val="595959" w:themeColor="text1" w:themeTint="A6"/>
        <w:sz w:val="16"/>
        <w:szCs w:val="16"/>
      </w:rPr>
      <w:fldChar w:fldCharType="end"/>
    </w:r>
  </w:p>
  <w:p w14:paraId="6A24554C" w14:textId="461B1AB2" w:rsidR="0090795F" w:rsidRDefault="0090795F" w:rsidP="003E0A42">
    <w:pPr>
      <w:pStyle w:val="Zpat"/>
      <w:tabs>
        <w:tab w:val="left" w:pos="7033"/>
        <w:tab w:val="right" w:pos="9072"/>
      </w:tabs>
      <w:ind w:right="360"/>
      <w:rPr>
        <w:rFonts w:cs="ArialRoundedMTStd-Light"/>
        <w:sz w:val="16"/>
        <w:szCs w:val="16"/>
      </w:rPr>
    </w:pPr>
    <w:r>
      <w:rPr>
        <w:rFonts w:cs="ArialRoundedMTStd-Light"/>
        <w:noProof/>
        <w:sz w:val="16"/>
        <w:szCs w:val="16"/>
        <w:lang w:val="cs-CZ" w:eastAsia="cs-CZ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CF9D531" wp14:editId="353179D1">
              <wp:simplePos x="0" y="0"/>
              <wp:positionH relativeFrom="column">
                <wp:posOffset>-951865</wp:posOffset>
              </wp:positionH>
              <wp:positionV relativeFrom="paragraph">
                <wp:posOffset>156845</wp:posOffset>
              </wp:positionV>
              <wp:extent cx="7874000" cy="114300"/>
              <wp:effectExtent l="0" t="0" r="0" b="12700"/>
              <wp:wrapNone/>
              <wp:docPr id="5" name="Rectangl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74000" cy="114300"/>
                      </a:xfrm>
                      <a:prstGeom prst="rect">
                        <a:avLst/>
                      </a:prstGeom>
                      <a:solidFill>
                        <a:srgbClr val="2CB34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ma14="http://schemas.microsoft.com/office/mac/drawingml/2011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6A34B24" id="Rectangle 19" o:spid="_x0000_s1026" style="position:absolute;margin-left:-74.95pt;margin-top:12.35pt;width:620pt;height: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" fillcolor="#2cb34a" stroked="f"/>
          </w:pict>
        </mc:Fallback>
      </mc:AlternateContent>
    </w:r>
    <w:r>
      <w:rPr>
        <w:rFonts w:cs="ArialRoundedMTStd-Light"/>
        <w:sz w:val="16"/>
        <w:szCs w:val="16"/>
      </w:rPr>
      <w:tab/>
    </w:r>
    <w:r>
      <w:rPr>
        <w:rFonts w:cs="ArialRoundedMTStd-Light"/>
        <w:sz w:val="16"/>
        <w:szCs w:val="16"/>
      </w:rPr>
      <w:tab/>
      <w:t xml:space="preserve"> </w:t>
    </w:r>
  </w:p>
  <w:p w14:paraId="0EE93561" w14:textId="77777777" w:rsidR="0090795F" w:rsidRDefault="0090795F" w:rsidP="00673AA2">
    <w:pPr>
      <w:pStyle w:val="Zpat"/>
      <w:spacing w:before="0" w:beforeAutospacing="0" w:after="0" w:afterAutospacing="0"/>
      <w:jc w:val="right"/>
      <w:rPr>
        <w:rFonts w:cs="ArialRoundedMTStd-Light"/>
        <w:sz w:val="16"/>
        <w:szCs w:val="16"/>
      </w:rPr>
    </w:pPr>
  </w:p>
  <w:p w14:paraId="23B18BE1" w14:textId="78596B13" w:rsidR="0090795F" w:rsidRPr="00673AA2" w:rsidRDefault="0090795F" w:rsidP="00673AA2">
    <w:pPr>
      <w:pStyle w:val="Zpat"/>
      <w:rPr>
        <w:szCs w:val="16"/>
      </w:rPr>
    </w:pPr>
    <w:r>
      <w:rPr>
        <w:noProof/>
        <w:szCs w:val="16"/>
        <w:lang w:val="cs-CZ" w:eastAsia="cs-CZ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749FE6" wp14:editId="3A54AD6F">
              <wp:simplePos x="0" y="0"/>
              <wp:positionH relativeFrom="margin">
                <wp:align>left</wp:align>
              </wp:positionH>
              <wp:positionV relativeFrom="paragraph">
                <wp:posOffset>45085</wp:posOffset>
              </wp:positionV>
              <wp:extent cx="1941195" cy="935355"/>
              <wp:effectExtent l="0" t="0" r="0" b="0"/>
              <wp:wrapNone/>
              <wp:docPr id="3" name="Pole tekstow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41195" cy="9353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14="http://schemas.microsoft.com/office/drawing/2010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29B4D35" w14:textId="539237EA" w:rsidR="00B87991" w:rsidRPr="00FF7B63" w:rsidRDefault="00B87991" w:rsidP="00B8799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76" w:lineRule="auto"/>
                            <w:textAlignment w:val="center"/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</w:pPr>
                          <w:r w:rsidRPr="003360A7">
                            <w:rPr>
                              <w:rFonts w:ascii="Arial Rounded MT Std Light" w:hAnsi="Arial Rounded MT Std Light" w:cs="ArialRoundedMTStd-Light"/>
                              <w:b/>
                              <w:color w:val="000000"/>
                              <w:sz w:val="16"/>
                              <w:szCs w:val="16"/>
                            </w:rPr>
                            <w:t>Kontakt pro media:</w:t>
                          </w:r>
                          <w:r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br/>
                          </w:r>
                          <w:r w:rsidRPr="00FF7B63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Crest Communications</w:t>
                          </w:r>
                          <w:r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br/>
                          </w:r>
                          <w:r w:rsidR="00AA073B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Veronika Hášová</w:t>
                          </w:r>
                          <w:r w:rsidRPr="00FF7B63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br/>
                          </w:r>
                          <w:r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Tel.</w:t>
                          </w:r>
                          <w:r w:rsidRPr="00FF7B63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:</w:t>
                          </w:r>
                          <w:r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 xml:space="preserve"> 73</w:t>
                          </w:r>
                          <w:r w:rsidR="00AA073B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7</w:t>
                          </w:r>
                          <w:r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 </w:t>
                          </w:r>
                          <w:r w:rsidR="00AA073B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230</w:t>
                          </w:r>
                          <w:r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 </w:t>
                          </w:r>
                          <w:r w:rsidR="00AA073B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060</w:t>
                          </w:r>
                          <w:r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br/>
                          </w:r>
                          <w:r w:rsidR="00AA073B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veronika.hasova</w:t>
                          </w:r>
                          <w:r w:rsidRPr="003360A7">
                            <w:rPr>
                              <w:rFonts w:ascii="Arial Rounded MT Std Light" w:hAnsi="Arial Rounded MT Std Light" w:cs="ArialRoundedMTStd-Light"/>
                              <w:color w:val="000000"/>
                              <w:sz w:val="16"/>
                              <w:szCs w:val="16"/>
                            </w:rPr>
                            <w:t>@crestcom.cz</w:t>
                          </w:r>
                        </w:p>
                        <w:p w14:paraId="2A37ED02" w14:textId="77777777" w:rsidR="0090795F" w:rsidRPr="00AC3592" w:rsidRDefault="0090795F" w:rsidP="0021212F">
                          <w:pPr>
                            <w:spacing w:before="0" w:beforeAutospacing="0" w:after="0" w:afterAutospacing="0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749FE6" id="Pole tekstowe 3" o:spid="_x0000_s1028" type="#_x0000_t202" style="position:absolute;margin-left:0;margin-top:3.55pt;width:152.85pt;height:73.65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" filled="f" stroked="f">
              <v:textbox>
                <w:txbxContent>
                  <w:p w14:paraId="229B4D35" w14:textId="539237EA" w:rsidR="00B87991" w:rsidRPr="00FF7B63" w:rsidRDefault="00B87991" w:rsidP="00B87991">
                    <w:pPr>
                      <w:widowControl w:val="0"/>
                      <w:autoSpaceDE w:val="0"/>
                      <w:autoSpaceDN w:val="0"/>
                      <w:adjustRightInd w:val="0"/>
                      <w:spacing w:line="276" w:lineRule="auto"/>
                      <w:textAlignment w:val="center"/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</w:pPr>
                    <w:r w:rsidRPr="003360A7">
                      <w:rPr>
                        <w:rFonts w:ascii="Arial Rounded MT Std Light" w:hAnsi="Arial Rounded MT Std Light" w:cs="ArialRoundedMTStd-Light"/>
                        <w:b/>
                        <w:color w:val="000000"/>
                        <w:sz w:val="16"/>
                        <w:szCs w:val="16"/>
                      </w:rPr>
                      <w:t>Kontakt pro media:</w:t>
                    </w:r>
                    <w:r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br/>
                    </w:r>
                    <w:r w:rsidRPr="00FF7B63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Crest Communications</w:t>
                    </w:r>
                    <w:r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br/>
                    </w:r>
                    <w:r w:rsidR="00AA073B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Veronika Hášová</w:t>
                    </w:r>
                    <w:r w:rsidRPr="00FF7B63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br/>
                    </w:r>
                    <w:r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Tel.</w:t>
                    </w:r>
                    <w:r w:rsidRPr="00FF7B63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:</w:t>
                    </w:r>
                    <w:r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 xml:space="preserve"> 73</w:t>
                    </w:r>
                    <w:r w:rsidR="00AA073B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7</w:t>
                    </w:r>
                    <w:r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 </w:t>
                    </w:r>
                    <w:r w:rsidR="00AA073B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230</w:t>
                    </w:r>
                    <w:r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 </w:t>
                    </w:r>
                    <w:r w:rsidR="00AA073B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060</w:t>
                    </w:r>
                    <w:r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br/>
                    </w:r>
                    <w:r w:rsidR="00AA073B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veronika.hasova</w:t>
                    </w:r>
                    <w:r w:rsidRPr="003360A7">
                      <w:rPr>
                        <w:rFonts w:ascii="Arial Rounded MT Std Light" w:hAnsi="Arial Rounded MT Std Light" w:cs="ArialRoundedMTStd-Light"/>
                        <w:color w:val="000000"/>
                        <w:sz w:val="16"/>
                        <w:szCs w:val="16"/>
                      </w:rPr>
                      <w:t>@crestcom.cz</w:t>
                    </w:r>
                  </w:p>
                  <w:p w14:paraId="2A37ED02" w14:textId="77777777" w:rsidR="0090795F" w:rsidRPr="00AC3592" w:rsidRDefault="0090795F" w:rsidP="0021212F">
                    <w:pPr>
                      <w:spacing w:before="0" w:beforeAutospacing="0" w:after="0" w:afterAutospacing="0"/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szCs w:val="16"/>
        <w:lang w:val="cs-CZ" w:eastAsia="cs-CZ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BA9FA5E" wp14:editId="3F04DCD5">
              <wp:simplePos x="0" y="0"/>
              <wp:positionH relativeFrom="column">
                <wp:posOffset>3810000</wp:posOffset>
              </wp:positionH>
              <wp:positionV relativeFrom="paragraph">
                <wp:posOffset>45085</wp:posOffset>
              </wp:positionV>
              <wp:extent cx="2095500" cy="914400"/>
              <wp:effectExtent l="0" t="0" r="0" b="0"/>
              <wp:wrapSquare wrapText="bothSides"/>
              <wp:docPr id="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914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ma14="http://schemas.microsoft.com/office/mac/drawingml/2011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 xmlns:ma14="http://schemas.microsoft.com/office/mac/drawingml/2011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DCD33A" w14:textId="7B0414E3" w:rsidR="0090795F" w:rsidRDefault="0090795F" w:rsidP="0021212F">
                          <w:pPr>
                            <w:jc w:val="right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A9FA5E" id="Text Box 7" o:spid="_x0000_s1029" type="#_x0000_t202" style="position:absolute;margin-left:300pt;margin-top:3.55pt;width:165pt;height:1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" filled="f" stroked="f">
              <v:textbox>
                <w:txbxContent>
                  <w:p w14:paraId="61DCD33A" w14:textId="7B0414E3" w:rsidR="0090795F" w:rsidRDefault="0090795F" w:rsidP="0021212F">
                    <w:pPr>
                      <w:jc w:val="right"/>
                    </w:pP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6B90E9" w14:textId="77777777" w:rsidR="00746A69" w:rsidRDefault="00746A69" w:rsidP="00B230CF">
      <w:r>
        <w:separator/>
      </w:r>
    </w:p>
  </w:footnote>
  <w:footnote w:type="continuationSeparator" w:id="0">
    <w:p w14:paraId="4C2523F0" w14:textId="77777777" w:rsidR="00746A69" w:rsidRDefault="00746A69" w:rsidP="00B230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4EEA39" w14:textId="07045D7A" w:rsidR="0090795F" w:rsidRPr="002D65CB" w:rsidRDefault="0090795F" w:rsidP="002D65CB">
    <w:pPr>
      <w:pStyle w:val="BasicParagraph"/>
      <w:rPr>
        <w:rFonts w:ascii="Arial Rounded MT Std Light" w:hAnsi="Arial Rounded MT Std Light" w:cs="ArialRoundedMTStd-Light"/>
        <w:color w:val="595959" w:themeColor="text1" w:themeTint="A6"/>
        <w:sz w:val="57"/>
        <w:szCs w:val="57"/>
      </w:rPr>
    </w:pPr>
    <w:r>
      <w:rPr>
        <w:rFonts w:ascii="Arial Rounded MT Std Light" w:hAnsi="Arial Rounded MT Std Light" w:cs="ArialRoundedMTStd-Light"/>
        <w:noProof/>
        <w:color w:val="595959" w:themeColor="text1" w:themeTint="A6"/>
        <w:sz w:val="57"/>
        <w:szCs w:val="57"/>
        <w:lang w:val="cs-CZ" w:eastAsia="cs-CZ"/>
      </w:rPr>
      <w:drawing>
        <wp:anchor distT="0" distB="0" distL="114300" distR="114300" simplePos="0" relativeHeight="251655168" behindDoc="0" locked="0" layoutInCell="1" allowOverlap="1" wp14:anchorId="5407DEA5" wp14:editId="4CF55295">
          <wp:simplePos x="0" y="0"/>
          <wp:positionH relativeFrom="column">
            <wp:posOffset>4499610</wp:posOffset>
          </wp:positionH>
          <wp:positionV relativeFrom="paragraph">
            <wp:posOffset>-29210</wp:posOffset>
          </wp:positionV>
          <wp:extent cx="2119630" cy="445135"/>
          <wp:effectExtent l="19050" t="0" r="0" b="0"/>
          <wp:wrapTopAndBottom/>
          <wp:docPr id="19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19630" cy="4451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 Rounded MT Std Light" w:hAnsi="Arial Rounded MT Std Light" w:cs="ArialRoundedMTStd-Light"/>
        <w:noProof/>
        <w:color w:val="595959" w:themeColor="text1" w:themeTint="A6"/>
        <w:sz w:val="57"/>
        <w:szCs w:val="57"/>
        <w:lang w:val="cs-CZ" w:eastAsia="cs-CZ"/>
      </w:rPr>
      <mc:AlternateContent>
        <mc:Choice Requires="wps">
          <w:drawing>
            <wp:anchor distT="0" distB="0" distL="114300" distR="114300" simplePos="0" relativeHeight="251653120" behindDoc="0" locked="0" layoutInCell="1" allowOverlap="1" wp14:anchorId="7A6DF485" wp14:editId="4BB20205">
              <wp:simplePos x="0" y="0"/>
              <wp:positionH relativeFrom="column">
                <wp:posOffset>2857500</wp:posOffset>
              </wp:positionH>
              <wp:positionV relativeFrom="paragraph">
                <wp:posOffset>9715500</wp:posOffset>
              </wp:positionV>
              <wp:extent cx="297815" cy="914400"/>
              <wp:effectExtent l="0" t="0" r="0" b="0"/>
              <wp:wrapSquare wrapText="bothSides"/>
              <wp:docPr id="7" name="Pole tekstow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7815" cy="914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A20927" w14:textId="77777777" w:rsidR="0090795F" w:rsidRDefault="0090795F" w:rsidP="002D65CB"/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6DF485" id="_x0000_t202" coordsize="21600,21600" o:spt="202" path="m,l,21600r21600,l21600,xe">
              <v:stroke joinstyle="miter"/>
              <v:path gradientshapeok="t" o:connecttype="rect"/>
            </v:shapetype>
            <v:shape id="Pole tekstowe 1" o:spid="_x0000_s1026" type="#_x0000_t202" style="position:absolute;margin-left:225pt;margin-top:765pt;width:23.45pt;height:1in;z-index:251653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" filled="f" stroked="f">
              <v:textbox>
                <w:txbxContent>
                  <w:p w14:paraId="05A20927" w14:textId="77777777" w:rsidR="0090795F" w:rsidRDefault="0090795F" w:rsidP="002D65CB"/>
                </w:txbxContent>
              </v:textbox>
              <w10:wrap type="square"/>
            </v:shape>
          </w:pict>
        </mc:Fallback>
      </mc:AlternateContent>
    </w:r>
    <w:r w:rsidRPr="00B230CF">
      <w:rPr>
        <w:rFonts w:ascii="Arial Rounded MT Std Light" w:hAnsi="Arial Rounded MT Std Light" w:cs="ArialRoundedMTStd-Light"/>
        <w:color w:val="595959" w:themeColor="text1" w:themeTint="A6"/>
        <w:sz w:val="57"/>
        <w:szCs w:val="57"/>
      </w:rPr>
      <w:t>Press Release</w:t>
    </w:r>
    <w:r>
      <w:rPr>
        <w:rFonts w:ascii="Arial Rounded MT Std Light" w:hAnsi="Arial Rounded MT Std Light" w:cs="ArialRoundedMTStd-Light"/>
        <w:color w:val="595959" w:themeColor="text1" w:themeTint="A6"/>
        <w:sz w:val="57"/>
        <w:szCs w:val="57"/>
      </w:rPr>
      <w:t xml:space="preserve">                      </w:t>
    </w:r>
  </w:p>
  <w:p w14:paraId="0F7C4EA6" w14:textId="77777777" w:rsidR="0090795F" w:rsidRPr="00501D81" w:rsidRDefault="0090795F">
    <w:pPr>
      <w:pStyle w:val="Zhlav"/>
      <w:rPr>
        <w:lang w:val="pl-PL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EC79AD" w14:textId="473574BE" w:rsidR="0090795F" w:rsidRPr="00FB31E2" w:rsidRDefault="0090795F" w:rsidP="00D90848">
    <w:pPr>
      <w:pStyle w:val="BasicParagraph"/>
      <w:rPr>
        <w:rFonts w:ascii="Arial" w:hAnsi="Arial" w:cs="Arial"/>
        <w:color w:val="595959" w:themeColor="text1" w:themeTint="A6"/>
        <w:sz w:val="36"/>
        <w:szCs w:val="36"/>
      </w:rPr>
    </w:pPr>
    <w:r w:rsidRPr="00FB31E2">
      <w:rPr>
        <w:rFonts w:ascii="Arial" w:hAnsi="Arial" w:cs="Arial"/>
        <w:noProof/>
        <w:color w:val="595959" w:themeColor="text1" w:themeTint="A6"/>
        <w:sz w:val="36"/>
        <w:szCs w:val="36"/>
        <w:lang w:val="cs-CZ" w:eastAsia="cs-CZ"/>
      </w:rPr>
      <w:drawing>
        <wp:anchor distT="0" distB="0" distL="114300" distR="114300" simplePos="0" relativeHeight="251667456" behindDoc="0" locked="0" layoutInCell="1" allowOverlap="1" wp14:anchorId="674A7CB6" wp14:editId="2F9F4FA0">
          <wp:simplePos x="0" y="0"/>
          <wp:positionH relativeFrom="column">
            <wp:posOffset>3634105</wp:posOffset>
          </wp:positionH>
          <wp:positionV relativeFrom="paragraph">
            <wp:posOffset>-31115</wp:posOffset>
          </wp:positionV>
          <wp:extent cx="2124075" cy="438150"/>
          <wp:effectExtent l="19050" t="0" r="9525" b="0"/>
          <wp:wrapTopAndBottom/>
          <wp:docPr id="20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124075" cy="438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A28DB" w:rsidRPr="00FB31E2">
      <w:rPr>
        <w:rFonts w:ascii="Arial" w:hAnsi="Arial" w:cs="Arial"/>
        <w:color w:val="595959" w:themeColor="text1" w:themeTint="A6"/>
        <w:sz w:val="36"/>
        <w:szCs w:val="36"/>
      </w:rPr>
      <w:t>Tisková zpráva</w:t>
    </w:r>
  </w:p>
  <w:p w14:paraId="4D04ABA7" w14:textId="77777777" w:rsidR="0090795F" w:rsidRDefault="0090795F" w:rsidP="00D90848">
    <w:pPr>
      <w:pStyle w:val="BasicParagraph"/>
      <w:rPr>
        <w:rFonts w:ascii="Arial Rounded MT Std Light" w:hAnsi="Arial Rounded MT Std Light" w:cs="ArialRoundedMTStd-Light"/>
        <w:color w:val="595959" w:themeColor="text1" w:themeTint="A6"/>
        <w:sz w:val="44"/>
        <w:szCs w:val="4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3096D"/>
    <w:multiLevelType w:val="singleLevel"/>
    <w:tmpl w:val="7ED05864"/>
    <w:lvl w:ilvl="0">
      <w:start w:val="1"/>
      <w:numFmt w:val="decimal"/>
      <w:lvlText w:val="%1."/>
      <w:legacy w:legacy="1" w:legacySpace="0" w:legacyIndent="360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" w15:restartNumberingAfterBreak="0">
    <w:nsid w:val="080566FB"/>
    <w:multiLevelType w:val="hybridMultilevel"/>
    <w:tmpl w:val="E34A17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D01DFF"/>
    <w:multiLevelType w:val="hybridMultilevel"/>
    <w:tmpl w:val="ED72EF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162065"/>
    <w:multiLevelType w:val="multilevel"/>
    <w:tmpl w:val="E250C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F166D35"/>
    <w:multiLevelType w:val="hybridMultilevel"/>
    <w:tmpl w:val="9CF6FB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9A7051"/>
    <w:multiLevelType w:val="hybridMultilevel"/>
    <w:tmpl w:val="0764D3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9B2BD4"/>
    <w:multiLevelType w:val="hybridMultilevel"/>
    <w:tmpl w:val="7F56AD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943E1E"/>
    <w:multiLevelType w:val="hybridMultilevel"/>
    <w:tmpl w:val="AEE4ED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0833DB"/>
    <w:multiLevelType w:val="hybridMultilevel"/>
    <w:tmpl w:val="792637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A30548"/>
    <w:multiLevelType w:val="hybridMultilevel"/>
    <w:tmpl w:val="A9CC7EBE"/>
    <w:lvl w:ilvl="0" w:tplc="2166B2D2">
      <w:numFmt w:val="bullet"/>
      <w:lvlText w:val="•"/>
      <w:lvlJc w:val="left"/>
      <w:pPr>
        <w:ind w:left="720" w:hanging="360"/>
      </w:pPr>
      <w:rPr>
        <w:rFonts w:ascii="Arial" w:eastAsia="SimSu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086F26"/>
    <w:multiLevelType w:val="hybridMultilevel"/>
    <w:tmpl w:val="835CED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172E61"/>
    <w:multiLevelType w:val="hybridMultilevel"/>
    <w:tmpl w:val="E910964E"/>
    <w:lvl w:ilvl="0" w:tplc="E89075DC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1C3D24"/>
    <w:multiLevelType w:val="hybridMultilevel"/>
    <w:tmpl w:val="A550929C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84A3107"/>
    <w:multiLevelType w:val="hybridMultilevel"/>
    <w:tmpl w:val="136EE7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8C1ADA"/>
    <w:multiLevelType w:val="hybridMultilevel"/>
    <w:tmpl w:val="95F43C78"/>
    <w:lvl w:ilvl="0" w:tplc="080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5" w15:restartNumberingAfterBreak="0">
    <w:nsid w:val="3CA378F0"/>
    <w:multiLevelType w:val="hybridMultilevel"/>
    <w:tmpl w:val="E5D6F2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757FEA"/>
    <w:multiLevelType w:val="hybridMultilevel"/>
    <w:tmpl w:val="0D9ED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575DB5"/>
    <w:multiLevelType w:val="hybridMultilevel"/>
    <w:tmpl w:val="4566CE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0385A66"/>
    <w:multiLevelType w:val="hybridMultilevel"/>
    <w:tmpl w:val="706444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4C5F08"/>
    <w:multiLevelType w:val="hybridMultilevel"/>
    <w:tmpl w:val="24EA88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01558D"/>
    <w:multiLevelType w:val="multilevel"/>
    <w:tmpl w:val="7930A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AA26591"/>
    <w:multiLevelType w:val="hybridMultilevel"/>
    <w:tmpl w:val="5AB2D7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16135AD"/>
    <w:multiLevelType w:val="hybridMultilevel"/>
    <w:tmpl w:val="BE5A15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9F08F6"/>
    <w:multiLevelType w:val="multilevel"/>
    <w:tmpl w:val="D4F8A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4BC69C0"/>
    <w:multiLevelType w:val="hybridMultilevel"/>
    <w:tmpl w:val="8722C91A"/>
    <w:lvl w:ilvl="0" w:tplc="1A94129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41767D"/>
    <w:multiLevelType w:val="hybridMultilevel"/>
    <w:tmpl w:val="A446AE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96375C"/>
    <w:multiLevelType w:val="hybridMultilevel"/>
    <w:tmpl w:val="22F0D0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014348"/>
    <w:multiLevelType w:val="hybridMultilevel"/>
    <w:tmpl w:val="B764F91A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 w15:restartNumberingAfterBreak="0">
    <w:nsid w:val="60E02FAD"/>
    <w:multiLevelType w:val="hybridMultilevel"/>
    <w:tmpl w:val="6DDE5E2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90129D"/>
    <w:multiLevelType w:val="hybridMultilevel"/>
    <w:tmpl w:val="6980B1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BC411E"/>
    <w:multiLevelType w:val="hybridMultilevel"/>
    <w:tmpl w:val="83D634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2992B25"/>
    <w:multiLevelType w:val="hybridMultilevel"/>
    <w:tmpl w:val="CDD061BE"/>
    <w:lvl w:ilvl="0" w:tplc="31F4CA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67EFF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0C223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E6C2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B4AFF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938A86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50F12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C61B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2CEE9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7B4758"/>
    <w:multiLevelType w:val="hybridMultilevel"/>
    <w:tmpl w:val="5B6EDD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895CE1"/>
    <w:multiLevelType w:val="hybridMultilevel"/>
    <w:tmpl w:val="C0726398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 w16cid:durableId="61022673">
    <w:abstractNumId w:val="31"/>
  </w:num>
  <w:num w:numId="2" w16cid:durableId="1986427616">
    <w:abstractNumId w:val="26"/>
  </w:num>
  <w:num w:numId="3" w16cid:durableId="2137985857">
    <w:abstractNumId w:val="10"/>
  </w:num>
  <w:num w:numId="4" w16cid:durableId="1705909676">
    <w:abstractNumId w:val="0"/>
    <w:lvlOverride w:ilvl="0">
      <w:startOverride w:val="1"/>
    </w:lvlOverride>
  </w:num>
  <w:num w:numId="5" w16cid:durableId="436606070">
    <w:abstractNumId w:val="14"/>
  </w:num>
  <w:num w:numId="6" w16cid:durableId="1723367411">
    <w:abstractNumId w:val="14"/>
  </w:num>
  <w:num w:numId="7" w16cid:durableId="1034161543">
    <w:abstractNumId w:val="2"/>
  </w:num>
  <w:num w:numId="8" w16cid:durableId="1386102839">
    <w:abstractNumId w:val="28"/>
  </w:num>
  <w:num w:numId="9" w16cid:durableId="333000977">
    <w:abstractNumId w:val="15"/>
  </w:num>
  <w:num w:numId="10" w16cid:durableId="1155218128">
    <w:abstractNumId w:val="19"/>
  </w:num>
  <w:num w:numId="11" w16cid:durableId="1063941283">
    <w:abstractNumId w:val="6"/>
  </w:num>
  <w:num w:numId="12" w16cid:durableId="900022990">
    <w:abstractNumId w:val="32"/>
  </w:num>
  <w:num w:numId="13" w16cid:durableId="166795401">
    <w:abstractNumId w:val="18"/>
  </w:num>
  <w:num w:numId="14" w16cid:durableId="909269865">
    <w:abstractNumId w:val="29"/>
  </w:num>
  <w:num w:numId="15" w16cid:durableId="1244145135">
    <w:abstractNumId w:val="1"/>
  </w:num>
  <w:num w:numId="16" w16cid:durableId="148905389">
    <w:abstractNumId w:val="17"/>
  </w:num>
  <w:num w:numId="17" w16cid:durableId="886533218">
    <w:abstractNumId w:val="13"/>
  </w:num>
  <w:num w:numId="18" w16cid:durableId="568148663">
    <w:abstractNumId w:val="22"/>
  </w:num>
  <w:num w:numId="19" w16cid:durableId="922570883">
    <w:abstractNumId w:val="4"/>
  </w:num>
  <w:num w:numId="20" w16cid:durableId="316307693">
    <w:abstractNumId w:val="7"/>
  </w:num>
  <w:num w:numId="21" w16cid:durableId="217279113">
    <w:abstractNumId w:val="16"/>
  </w:num>
  <w:num w:numId="22" w16cid:durableId="39716793">
    <w:abstractNumId w:val="33"/>
  </w:num>
  <w:num w:numId="23" w16cid:durableId="1628971366">
    <w:abstractNumId w:val="9"/>
  </w:num>
  <w:num w:numId="24" w16cid:durableId="1996378939">
    <w:abstractNumId w:val="12"/>
  </w:num>
  <w:num w:numId="25" w16cid:durableId="625501658">
    <w:abstractNumId w:val="27"/>
  </w:num>
  <w:num w:numId="26" w16cid:durableId="463163976">
    <w:abstractNumId w:val="21"/>
  </w:num>
  <w:num w:numId="27" w16cid:durableId="1200511572">
    <w:abstractNumId w:val="24"/>
  </w:num>
  <w:num w:numId="28" w16cid:durableId="326398919">
    <w:abstractNumId w:val="3"/>
  </w:num>
  <w:num w:numId="29" w16cid:durableId="1344549647">
    <w:abstractNumId w:val="20"/>
  </w:num>
  <w:num w:numId="30" w16cid:durableId="964391357">
    <w:abstractNumId w:val="8"/>
  </w:num>
  <w:num w:numId="31" w16cid:durableId="945771499">
    <w:abstractNumId w:val="5"/>
  </w:num>
  <w:num w:numId="32" w16cid:durableId="1050810016">
    <w:abstractNumId w:val="30"/>
  </w:num>
  <w:num w:numId="33" w16cid:durableId="828055422">
    <w:abstractNumId w:val="11"/>
  </w:num>
  <w:num w:numId="34" w16cid:durableId="442116049">
    <w:abstractNumId w:val="25"/>
  </w:num>
  <w:num w:numId="35" w16cid:durableId="195455258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US" w:vendorID="64" w:dllVersion="6" w:nlCheck="1" w:checkStyle="1"/>
  <w:activeWritingStyle w:appName="MSWord" w:lang="fr-FR" w:vendorID="64" w:dllVersion="6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en-US" w:vendorID="64" w:dllVersion="4096" w:nlCheck="1" w:checkStyle="0"/>
  <w:activeWritingStyle w:appName="MSWord" w:lang="fr-FR" w:vendorID="64" w:dllVersion="4096" w:nlCheck="1" w:checkStyle="0"/>
  <w:activeWritingStyle w:appName="MSWord" w:lang="de-DE" w:vendorID="64" w:dllVersion="0" w:nlCheck="1" w:checkStyle="0"/>
  <w:activeWritingStyle w:appName="MSWord" w:lang="cs-CZ" w:vendorID="64" w:dllVersion="0" w:nlCheck="1" w:checkStyle="0"/>
  <w:activeWritingStyle w:appName="MSWord" w:lang="en-GB" w:vendorID="64" w:dllVersion="0" w:nlCheck="1" w:checkStyle="0"/>
  <w:activeWritingStyle w:appName="MSWord" w:lang="cs-CZ" w:vendorID="64" w:dllVersion="4096" w:nlCheck="1" w:checkStyle="0"/>
  <w:activeWritingStyle w:appName="MSWord" w:lang="en-GB" w:vendorID="64" w:dllVersion="4096" w:nlCheck="1" w:checkStyle="0"/>
  <w:defaultTabStop w:val="708"/>
  <w:hyphenationZone w:val="425"/>
  <w:drawingGridHorizontalSpacing w:val="10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30CF"/>
    <w:rsid w:val="000026DE"/>
    <w:rsid w:val="00002B2B"/>
    <w:rsid w:val="00003100"/>
    <w:rsid w:val="00003F4F"/>
    <w:rsid w:val="00004BBC"/>
    <w:rsid w:val="000066FE"/>
    <w:rsid w:val="0000770E"/>
    <w:rsid w:val="00010BBC"/>
    <w:rsid w:val="00012D6C"/>
    <w:rsid w:val="00013148"/>
    <w:rsid w:val="00013E9A"/>
    <w:rsid w:val="00013F8B"/>
    <w:rsid w:val="00015B36"/>
    <w:rsid w:val="00016C09"/>
    <w:rsid w:val="00020110"/>
    <w:rsid w:val="0002043E"/>
    <w:rsid w:val="00022105"/>
    <w:rsid w:val="000229D0"/>
    <w:rsid w:val="00023361"/>
    <w:rsid w:val="00023453"/>
    <w:rsid w:val="000244E0"/>
    <w:rsid w:val="00030101"/>
    <w:rsid w:val="00031CA8"/>
    <w:rsid w:val="0003233D"/>
    <w:rsid w:val="00035046"/>
    <w:rsid w:val="00035895"/>
    <w:rsid w:val="00036225"/>
    <w:rsid w:val="00040316"/>
    <w:rsid w:val="00043F0D"/>
    <w:rsid w:val="000449AC"/>
    <w:rsid w:val="00045737"/>
    <w:rsid w:val="000523C9"/>
    <w:rsid w:val="00052EF7"/>
    <w:rsid w:val="00054934"/>
    <w:rsid w:val="00061D4D"/>
    <w:rsid w:val="0006322B"/>
    <w:rsid w:val="00064357"/>
    <w:rsid w:val="000649A8"/>
    <w:rsid w:val="00064E70"/>
    <w:rsid w:val="00066F99"/>
    <w:rsid w:val="00070C31"/>
    <w:rsid w:val="00071720"/>
    <w:rsid w:val="00081DD5"/>
    <w:rsid w:val="000830C4"/>
    <w:rsid w:val="00083F89"/>
    <w:rsid w:val="00087435"/>
    <w:rsid w:val="00090C4B"/>
    <w:rsid w:val="0009117A"/>
    <w:rsid w:val="00091ECC"/>
    <w:rsid w:val="00093605"/>
    <w:rsid w:val="0009741E"/>
    <w:rsid w:val="000A1245"/>
    <w:rsid w:val="000A14D6"/>
    <w:rsid w:val="000A29C9"/>
    <w:rsid w:val="000A2EE9"/>
    <w:rsid w:val="000A313D"/>
    <w:rsid w:val="000A41AF"/>
    <w:rsid w:val="000A49BC"/>
    <w:rsid w:val="000A76C8"/>
    <w:rsid w:val="000B01A5"/>
    <w:rsid w:val="000B0BDC"/>
    <w:rsid w:val="000B1608"/>
    <w:rsid w:val="000B2683"/>
    <w:rsid w:val="000B28E2"/>
    <w:rsid w:val="000B3791"/>
    <w:rsid w:val="000B39BF"/>
    <w:rsid w:val="000B41DC"/>
    <w:rsid w:val="000B432F"/>
    <w:rsid w:val="000B5F80"/>
    <w:rsid w:val="000B7042"/>
    <w:rsid w:val="000C0A3E"/>
    <w:rsid w:val="000C184C"/>
    <w:rsid w:val="000C2369"/>
    <w:rsid w:val="000C6A6C"/>
    <w:rsid w:val="000C7550"/>
    <w:rsid w:val="000D1708"/>
    <w:rsid w:val="000D3C33"/>
    <w:rsid w:val="000D662D"/>
    <w:rsid w:val="000D6A25"/>
    <w:rsid w:val="000E0734"/>
    <w:rsid w:val="000E2E30"/>
    <w:rsid w:val="000E3FB6"/>
    <w:rsid w:val="000E64AE"/>
    <w:rsid w:val="000F249B"/>
    <w:rsid w:val="000F3D9F"/>
    <w:rsid w:val="000F5123"/>
    <w:rsid w:val="000F7113"/>
    <w:rsid w:val="00101114"/>
    <w:rsid w:val="00101390"/>
    <w:rsid w:val="00102799"/>
    <w:rsid w:val="00104B9E"/>
    <w:rsid w:val="00104FD2"/>
    <w:rsid w:val="00105AB2"/>
    <w:rsid w:val="001077D1"/>
    <w:rsid w:val="00110E9D"/>
    <w:rsid w:val="001118FB"/>
    <w:rsid w:val="00112935"/>
    <w:rsid w:val="00115B65"/>
    <w:rsid w:val="00116E2D"/>
    <w:rsid w:val="00120E16"/>
    <w:rsid w:val="00122B36"/>
    <w:rsid w:val="001233C8"/>
    <w:rsid w:val="00123584"/>
    <w:rsid w:val="001266D7"/>
    <w:rsid w:val="00130C4B"/>
    <w:rsid w:val="0013108F"/>
    <w:rsid w:val="00131D91"/>
    <w:rsid w:val="00132648"/>
    <w:rsid w:val="00133576"/>
    <w:rsid w:val="00134D4D"/>
    <w:rsid w:val="00137BFE"/>
    <w:rsid w:val="00141D59"/>
    <w:rsid w:val="001422C6"/>
    <w:rsid w:val="00142AAF"/>
    <w:rsid w:val="001453F2"/>
    <w:rsid w:val="0014559E"/>
    <w:rsid w:val="00147360"/>
    <w:rsid w:val="00151D36"/>
    <w:rsid w:val="00154EA0"/>
    <w:rsid w:val="0015536A"/>
    <w:rsid w:val="00161857"/>
    <w:rsid w:val="00162C9F"/>
    <w:rsid w:val="00162FB0"/>
    <w:rsid w:val="00162FDB"/>
    <w:rsid w:val="00165446"/>
    <w:rsid w:val="001662D3"/>
    <w:rsid w:val="001668A4"/>
    <w:rsid w:val="00166EAB"/>
    <w:rsid w:val="00167AB1"/>
    <w:rsid w:val="00171D24"/>
    <w:rsid w:val="0017328D"/>
    <w:rsid w:val="00173941"/>
    <w:rsid w:val="00173A3E"/>
    <w:rsid w:val="00175657"/>
    <w:rsid w:val="00176731"/>
    <w:rsid w:val="00176EF9"/>
    <w:rsid w:val="00180038"/>
    <w:rsid w:val="001803FB"/>
    <w:rsid w:val="00181C37"/>
    <w:rsid w:val="00183788"/>
    <w:rsid w:val="00183B6C"/>
    <w:rsid w:val="00184EB1"/>
    <w:rsid w:val="00194344"/>
    <w:rsid w:val="00195AFA"/>
    <w:rsid w:val="001A060C"/>
    <w:rsid w:val="001A13E5"/>
    <w:rsid w:val="001A223C"/>
    <w:rsid w:val="001A335A"/>
    <w:rsid w:val="001A43B0"/>
    <w:rsid w:val="001A561D"/>
    <w:rsid w:val="001A5999"/>
    <w:rsid w:val="001A5A0D"/>
    <w:rsid w:val="001A5EBB"/>
    <w:rsid w:val="001B068F"/>
    <w:rsid w:val="001B1E71"/>
    <w:rsid w:val="001B3A0D"/>
    <w:rsid w:val="001B4FD8"/>
    <w:rsid w:val="001B529F"/>
    <w:rsid w:val="001B580D"/>
    <w:rsid w:val="001B7681"/>
    <w:rsid w:val="001C0BF0"/>
    <w:rsid w:val="001C25AC"/>
    <w:rsid w:val="001C289D"/>
    <w:rsid w:val="001C741C"/>
    <w:rsid w:val="001D2B1B"/>
    <w:rsid w:val="001D3A4B"/>
    <w:rsid w:val="001D6964"/>
    <w:rsid w:val="001D6EE9"/>
    <w:rsid w:val="001D7F7D"/>
    <w:rsid w:val="001E0618"/>
    <w:rsid w:val="001E20FE"/>
    <w:rsid w:val="001E27A9"/>
    <w:rsid w:val="001F1D7C"/>
    <w:rsid w:val="001F5B11"/>
    <w:rsid w:val="002006B9"/>
    <w:rsid w:val="00202273"/>
    <w:rsid w:val="00206311"/>
    <w:rsid w:val="00206548"/>
    <w:rsid w:val="00206EC0"/>
    <w:rsid w:val="0021034D"/>
    <w:rsid w:val="00211821"/>
    <w:rsid w:val="00211A85"/>
    <w:rsid w:val="0021212F"/>
    <w:rsid w:val="002130B7"/>
    <w:rsid w:val="00213D22"/>
    <w:rsid w:val="00214721"/>
    <w:rsid w:val="00214CE7"/>
    <w:rsid w:val="00214FCD"/>
    <w:rsid w:val="00215128"/>
    <w:rsid w:val="002152F8"/>
    <w:rsid w:val="00215B17"/>
    <w:rsid w:val="00217EC5"/>
    <w:rsid w:val="00220E59"/>
    <w:rsid w:val="00221D68"/>
    <w:rsid w:val="00225455"/>
    <w:rsid w:val="00226CF6"/>
    <w:rsid w:val="00227114"/>
    <w:rsid w:val="0023110F"/>
    <w:rsid w:val="002323AC"/>
    <w:rsid w:val="00232F3E"/>
    <w:rsid w:val="00234B32"/>
    <w:rsid w:val="00237267"/>
    <w:rsid w:val="00241B45"/>
    <w:rsid w:val="002438E1"/>
    <w:rsid w:val="00243937"/>
    <w:rsid w:val="00245266"/>
    <w:rsid w:val="00245F37"/>
    <w:rsid w:val="00245FB4"/>
    <w:rsid w:val="0024670B"/>
    <w:rsid w:val="00247661"/>
    <w:rsid w:val="00252A9B"/>
    <w:rsid w:val="0025404D"/>
    <w:rsid w:val="002576A6"/>
    <w:rsid w:val="00260C31"/>
    <w:rsid w:val="00261D73"/>
    <w:rsid w:val="002651BA"/>
    <w:rsid w:val="00265293"/>
    <w:rsid w:val="002664AF"/>
    <w:rsid w:val="002718C4"/>
    <w:rsid w:val="00272AAB"/>
    <w:rsid w:val="00272B30"/>
    <w:rsid w:val="00272D28"/>
    <w:rsid w:val="00274B66"/>
    <w:rsid w:val="0027594A"/>
    <w:rsid w:val="00277EB4"/>
    <w:rsid w:val="00280298"/>
    <w:rsid w:val="00280965"/>
    <w:rsid w:val="00281E87"/>
    <w:rsid w:val="002829E0"/>
    <w:rsid w:val="00282B4C"/>
    <w:rsid w:val="00284F88"/>
    <w:rsid w:val="00285214"/>
    <w:rsid w:val="0029258F"/>
    <w:rsid w:val="00295EEC"/>
    <w:rsid w:val="00297AB0"/>
    <w:rsid w:val="002A20D7"/>
    <w:rsid w:val="002A2A39"/>
    <w:rsid w:val="002A551D"/>
    <w:rsid w:val="002A675A"/>
    <w:rsid w:val="002A6AC9"/>
    <w:rsid w:val="002A723D"/>
    <w:rsid w:val="002A7458"/>
    <w:rsid w:val="002B451B"/>
    <w:rsid w:val="002C64A9"/>
    <w:rsid w:val="002D0BC2"/>
    <w:rsid w:val="002D42C8"/>
    <w:rsid w:val="002D498F"/>
    <w:rsid w:val="002D5DBE"/>
    <w:rsid w:val="002D65CB"/>
    <w:rsid w:val="002D6B74"/>
    <w:rsid w:val="002D779E"/>
    <w:rsid w:val="002D7B39"/>
    <w:rsid w:val="002E1E61"/>
    <w:rsid w:val="002E3BF5"/>
    <w:rsid w:val="002E7C92"/>
    <w:rsid w:val="002F32BA"/>
    <w:rsid w:val="002F46CA"/>
    <w:rsid w:val="002F4D74"/>
    <w:rsid w:val="002F4F7C"/>
    <w:rsid w:val="002F4F90"/>
    <w:rsid w:val="002F5459"/>
    <w:rsid w:val="002F6A6B"/>
    <w:rsid w:val="003006E5"/>
    <w:rsid w:val="0030194C"/>
    <w:rsid w:val="00302177"/>
    <w:rsid w:val="0030323D"/>
    <w:rsid w:val="00303609"/>
    <w:rsid w:val="0030394A"/>
    <w:rsid w:val="003079A7"/>
    <w:rsid w:val="00307F99"/>
    <w:rsid w:val="00311F5A"/>
    <w:rsid w:val="00313A7E"/>
    <w:rsid w:val="00313E93"/>
    <w:rsid w:val="00313EC2"/>
    <w:rsid w:val="00314CC7"/>
    <w:rsid w:val="00315FF3"/>
    <w:rsid w:val="00320140"/>
    <w:rsid w:val="00320366"/>
    <w:rsid w:val="0032048C"/>
    <w:rsid w:val="00321849"/>
    <w:rsid w:val="003227D3"/>
    <w:rsid w:val="003232C2"/>
    <w:rsid w:val="003239FD"/>
    <w:rsid w:val="0032686E"/>
    <w:rsid w:val="003278E2"/>
    <w:rsid w:val="00327FA6"/>
    <w:rsid w:val="00330CAB"/>
    <w:rsid w:val="00331221"/>
    <w:rsid w:val="00332358"/>
    <w:rsid w:val="00332511"/>
    <w:rsid w:val="0033722D"/>
    <w:rsid w:val="003376DC"/>
    <w:rsid w:val="00340373"/>
    <w:rsid w:val="00345FE2"/>
    <w:rsid w:val="00347A09"/>
    <w:rsid w:val="00350CB9"/>
    <w:rsid w:val="00350ED7"/>
    <w:rsid w:val="00350FDD"/>
    <w:rsid w:val="003518C5"/>
    <w:rsid w:val="00351F8D"/>
    <w:rsid w:val="00352FC9"/>
    <w:rsid w:val="00355206"/>
    <w:rsid w:val="00355726"/>
    <w:rsid w:val="00355C07"/>
    <w:rsid w:val="00360EBC"/>
    <w:rsid w:val="0036398D"/>
    <w:rsid w:val="00364ABF"/>
    <w:rsid w:val="00364D78"/>
    <w:rsid w:val="00365974"/>
    <w:rsid w:val="003660A7"/>
    <w:rsid w:val="00366792"/>
    <w:rsid w:val="003719D1"/>
    <w:rsid w:val="003734A4"/>
    <w:rsid w:val="003738E1"/>
    <w:rsid w:val="003820B9"/>
    <w:rsid w:val="00383EDF"/>
    <w:rsid w:val="00384540"/>
    <w:rsid w:val="00385F93"/>
    <w:rsid w:val="00393C7E"/>
    <w:rsid w:val="00394560"/>
    <w:rsid w:val="00395570"/>
    <w:rsid w:val="003956C7"/>
    <w:rsid w:val="00397A1C"/>
    <w:rsid w:val="00397E11"/>
    <w:rsid w:val="003A06C8"/>
    <w:rsid w:val="003A0884"/>
    <w:rsid w:val="003A28EF"/>
    <w:rsid w:val="003A57DC"/>
    <w:rsid w:val="003A5934"/>
    <w:rsid w:val="003A5B48"/>
    <w:rsid w:val="003A6838"/>
    <w:rsid w:val="003A6CB1"/>
    <w:rsid w:val="003A79A6"/>
    <w:rsid w:val="003B17D7"/>
    <w:rsid w:val="003B30A5"/>
    <w:rsid w:val="003B52DB"/>
    <w:rsid w:val="003B6808"/>
    <w:rsid w:val="003C0883"/>
    <w:rsid w:val="003C4CDA"/>
    <w:rsid w:val="003C54B0"/>
    <w:rsid w:val="003C7797"/>
    <w:rsid w:val="003D3D76"/>
    <w:rsid w:val="003D4C84"/>
    <w:rsid w:val="003D5BD8"/>
    <w:rsid w:val="003D5D34"/>
    <w:rsid w:val="003E0A42"/>
    <w:rsid w:val="003E1052"/>
    <w:rsid w:val="003E170A"/>
    <w:rsid w:val="003E6108"/>
    <w:rsid w:val="003E6695"/>
    <w:rsid w:val="003E67EE"/>
    <w:rsid w:val="003F0CB2"/>
    <w:rsid w:val="003F13D3"/>
    <w:rsid w:val="003F351D"/>
    <w:rsid w:val="003F4F03"/>
    <w:rsid w:val="003F5F15"/>
    <w:rsid w:val="003F5F2F"/>
    <w:rsid w:val="003F68C2"/>
    <w:rsid w:val="003F6AC5"/>
    <w:rsid w:val="003F7207"/>
    <w:rsid w:val="003F798B"/>
    <w:rsid w:val="00400557"/>
    <w:rsid w:val="004020D1"/>
    <w:rsid w:val="00404686"/>
    <w:rsid w:val="00410215"/>
    <w:rsid w:val="004102BA"/>
    <w:rsid w:val="00410CF4"/>
    <w:rsid w:val="004110DE"/>
    <w:rsid w:val="00412525"/>
    <w:rsid w:val="00413F4E"/>
    <w:rsid w:val="00416125"/>
    <w:rsid w:val="0041709C"/>
    <w:rsid w:val="004225DA"/>
    <w:rsid w:val="004263F6"/>
    <w:rsid w:val="004275F9"/>
    <w:rsid w:val="004326DC"/>
    <w:rsid w:val="004349A1"/>
    <w:rsid w:val="0043589A"/>
    <w:rsid w:val="00436621"/>
    <w:rsid w:val="00437B85"/>
    <w:rsid w:val="00440310"/>
    <w:rsid w:val="00442266"/>
    <w:rsid w:val="00443C74"/>
    <w:rsid w:val="0044535A"/>
    <w:rsid w:val="0044572A"/>
    <w:rsid w:val="00446481"/>
    <w:rsid w:val="00446512"/>
    <w:rsid w:val="00446EB0"/>
    <w:rsid w:val="00447586"/>
    <w:rsid w:val="004523E8"/>
    <w:rsid w:val="0045370D"/>
    <w:rsid w:val="00454839"/>
    <w:rsid w:val="004570EB"/>
    <w:rsid w:val="00457106"/>
    <w:rsid w:val="004648BA"/>
    <w:rsid w:val="00464D2F"/>
    <w:rsid w:val="004719CE"/>
    <w:rsid w:val="00471CA6"/>
    <w:rsid w:val="00471EF1"/>
    <w:rsid w:val="0047250E"/>
    <w:rsid w:val="004729D9"/>
    <w:rsid w:val="004734E0"/>
    <w:rsid w:val="00473944"/>
    <w:rsid w:val="00480591"/>
    <w:rsid w:val="00480DEA"/>
    <w:rsid w:val="00482A48"/>
    <w:rsid w:val="00487BA2"/>
    <w:rsid w:val="00492DC0"/>
    <w:rsid w:val="00493E4E"/>
    <w:rsid w:val="00494B15"/>
    <w:rsid w:val="00496F8B"/>
    <w:rsid w:val="004A1526"/>
    <w:rsid w:val="004A22DC"/>
    <w:rsid w:val="004A3ED6"/>
    <w:rsid w:val="004A419A"/>
    <w:rsid w:val="004A5607"/>
    <w:rsid w:val="004A7E06"/>
    <w:rsid w:val="004B2D98"/>
    <w:rsid w:val="004B5FB2"/>
    <w:rsid w:val="004B7F51"/>
    <w:rsid w:val="004C1B07"/>
    <w:rsid w:val="004C1C17"/>
    <w:rsid w:val="004C25FD"/>
    <w:rsid w:val="004C37A2"/>
    <w:rsid w:val="004C413B"/>
    <w:rsid w:val="004C4D4E"/>
    <w:rsid w:val="004C52BC"/>
    <w:rsid w:val="004C7D26"/>
    <w:rsid w:val="004D101C"/>
    <w:rsid w:val="004D13B5"/>
    <w:rsid w:val="004D1A6A"/>
    <w:rsid w:val="004D3292"/>
    <w:rsid w:val="004D32A8"/>
    <w:rsid w:val="004D4F50"/>
    <w:rsid w:val="004D66E6"/>
    <w:rsid w:val="004E32FB"/>
    <w:rsid w:val="004E7F2D"/>
    <w:rsid w:val="004F18DB"/>
    <w:rsid w:val="004F2838"/>
    <w:rsid w:val="004F3089"/>
    <w:rsid w:val="004F4B69"/>
    <w:rsid w:val="004F577F"/>
    <w:rsid w:val="004F5A00"/>
    <w:rsid w:val="004F79E9"/>
    <w:rsid w:val="00501D81"/>
    <w:rsid w:val="00503EED"/>
    <w:rsid w:val="0050516B"/>
    <w:rsid w:val="00505E33"/>
    <w:rsid w:val="00506C46"/>
    <w:rsid w:val="00507CDF"/>
    <w:rsid w:val="00510211"/>
    <w:rsid w:val="0051242C"/>
    <w:rsid w:val="005125E8"/>
    <w:rsid w:val="00512B01"/>
    <w:rsid w:val="0051354C"/>
    <w:rsid w:val="00513FAE"/>
    <w:rsid w:val="00517642"/>
    <w:rsid w:val="00524054"/>
    <w:rsid w:val="00526BE0"/>
    <w:rsid w:val="005279F9"/>
    <w:rsid w:val="00530463"/>
    <w:rsid w:val="00530CD9"/>
    <w:rsid w:val="00531C2C"/>
    <w:rsid w:val="00534E84"/>
    <w:rsid w:val="00545E7C"/>
    <w:rsid w:val="00547B3F"/>
    <w:rsid w:val="00554C01"/>
    <w:rsid w:val="00555070"/>
    <w:rsid w:val="00557DBD"/>
    <w:rsid w:val="00562DE2"/>
    <w:rsid w:val="00564056"/>
    <w:rsid w:val="005642FF"/>
    <w:rsid w:val="005677C9"/>
    <w:rsid w:val="005678B9"/>
    <w:rsid w:val="005718A5"/>
    <w:rsid w:val="005734E3"/>
    <w:rsid w:val="0057353F"/>
    <w:rsid w:val="00573D76"/>
    <w:rsid w:val="00574055"/>
    <w:rsid w:val="005760C5"/>
    <w:rsid w:val="00580F0E"/>
    <w:rsid w:val="00581BAC"/>
    <w:rsid w:val="00581C80"/>
    <w:rsid w:val="00583677"/>
    <w:rsid w:val="00583BF8"/>
    <w:rsid w:val="00584C45"/>
    <w:rsid w:val="00584F11"/>
    <w:rsid w:val="005855AF"/>
    <w:rsid w:val="00587B05"/>
    <w:rsid w:val="005900BC"/>
    <w:rsid w:val="00591609"/>
    <w:rsid w:val="005954A0"/>
    <w:rsid w:val="00597782"/>
    <w:rsid w:val="005A048E"/>
    <w:rsid w:val="005A27AB"/>
    <w:rsid w:val="005A3830"/>
    <w:rsid w:val="005A3F40"/>
    <w:rsid w:val="005A4409"/>
    <w:rsid w:val="005A555D"/>
    <w:rsid w:val="005A5EBC"/>
    <w:rsid w:val="005A6A35"/>
    <w:rsid w:val="005A7045"/>
    <w:rsid w:val="005A7F8D"/>
    <w:rsid w:val="005B0BB2"/>
    <w:rsid w:val="005B14A2"/>
    <w:rsid w:val="005B2197"/>
    <w:rsid w:val="005B3AA3"/>
    <w:rsid w:val="005B3AC6"/>
    <w:rsid w:val="005B4104"/>
    <w:rsid w:val="005B58B4"/>
    <w:rsid w:val="005B6751"/>
    <w:rsid w:val="005C06A9"/>
    <w:rsid w:val="005C45D9"/>
    <w:rsid w:val="005C76E8"/>
    <w:rsid w:val="005C7DD1"/>
    <w:rsid w:val="005D0236"/>
    <w:rsid w:val="005D27D7"/>
    <w:rsid w:val="005D39FA"/>
    <w:rsid w:val="005D544D"/>
    <w:rsid w:val="005D7287"/>
    <w:rsid w:val="005E285C"/>
    <w:rsid w:val="005E3340"/>
    <w:rsid w:val="005E5AD9"/>
    <w:rsid w:val="005F2B78"/>
    <w:rsid w:val="005F2DF7"/>
    <w:rsid w:val="005F3D76"/>
    <w:rsid w:val="005F5BD0"/>
    <w:rsid w:val="005F5E63"/>
    <w:rsid w:val="0060188C"/>
    <w:rsid w:val="00602EBE"/>
    <w:rsid w:val="00604EF8"/>
    <w:rsid w:val="006067DF"/>
    <w:rsid w:val="00610DDE"/>
    <w:rsid w:val="00612C27"/>
    <w:rsid w:val="006134F9"/>
    <w:rsid w:val="00613C52"/>
    <w:rsid w:val="0061593A"/>
    <w:rsid w:val="0062273C"/>
    <w:rsid w:val="00622784"/>
    <w:rsid w:val="006229CD"/>
    <w:rsid w:val="006238C8"/>
    <w:rsid w:val="00623DBE"/>
    <w:rsid w:val="0062691F"/>
    <w:rsid w:val="00630E5A"/>
    <w:rsid w:val="00632E35"/>
    <w:rsid w:val="00633192"/>
    <w:rsid w:val="00633B25"/>
    <w:rsid w:val="00634380"/>
    <w:rsid w:val="00636C32"/>
    <w:rsid w:val="006378C0"/>
    <w:rsid w:val="006378F7"/>
    <w:rsid w:val="00637BF8"/>
    <w:rsid w:val="00641A45"/>
    <w:rsid w:val="00643DB6"/>
    <w:rsid w:val="006443D7"/>
    <w:rsid w:val="006473D1"/>
    <w:rsid w:val="00650D1B"/>
    <w:rsid w:val="006510C3"/>
    <w:rsid w:val="00652ABC"/>
    <w:rsid w:val="00653DB9"/>
    <w:rsid w:val="00653E5E"/>
    <w:rsid w:val="006566A5"/>
    <w:rsid w:val="00656C18"/>
    <w:rsid w:val="006573D4"/>
    <w:rsid w:val="0065AC48"/>
    <w:rsid w:val="0066220C"/>
    <w:rsid w:val="00663696"/>
    <w:rsid w:val="006719EE"/>
    <w:rsid w:val="006731F1"/>
    <w:rsid w:val="00673AA2"/>
    <w:rsid w:val="00673BE4"/>
    <w:rsid w:val="00675714"/>
    <w:rsid w:val="00676E5A"/>
    <w:rsid w:val="00677AE5"/>
    <w:rsid w:val="00677CAB"/>
    <w:rsid w:val="006811BE"/>
    <w:rsid w:val="00681760"/>
    <w:rsid w:val="00681830"/>
    <w:rsid w:val="00683311"/>
    <w:rsid w:val="00687D4B"/>
    <w:rsid w:val="00691F77"/>
    <w:rsid w:val="006951E2"/>
    <w:rsid w:val="0069650D"/>
    <w:rsid w:val="00697371"/>
    <w:rsid w:val="006A15B8"/>
    <w:rsid w:val="006A694D"/>
    <w:rsid w:val="006A6AF8"/>
    <w:rsid w:val="006B2B8E"/>
    <w:rsid w:val="006B37BE"/>
    <w:rsid w:val="006B4958"/>
    <w:rsid w:val="006B58BA"/>
    <w:rsid w:val="006B5A4E"/>
    <w:rsid w:val="006B6CBA"/>
    <w:rsid w:val="006B7183"/>
    <w:rsid w:val="006B7976"/>
    <w:rsid w:val="006B7A29"/>
    <w:rsid w:val="006B7D9F"/>
    <w:rsid w:val="006C1B54"/>
    <w:rsid w:val="006C360B"/>
    <w:rsid w:val="006C6367"/>
    <w:rsid w:val="006C65FB"/>
    <w:rsid w:val="006C79D8"/>
    <w:rsid w:val="006C7EA6"/>
    <w:rsid w:val="006C7FB0"/>
    <w:rsid w:val="006D1BC7"/>
    <w:rsid w:val="006D2E2B"/>
    <w:rsid w:val="006D529A"/>
    <w:rsid w:val="006D74BE"/>
    <w:rsid w:val="006E08CC"/>
    <w:rsid w:val="006E18BF"/>
    <w:rsid w:val="006E1E90"/>
    <w:rsid w:val="006E70DB"/>
    <w:rsid w:val="006F2128"/>
    <w:rsid w:val="006F3C7A"/>
    <w:rsid w:val="006F42EE"/>
    <w:rsid w:val="006F5F15"/>
    <w:rsid w:val="006F7868"/>
    <w:rsid w:val="0070006A"/>
    <w:rsid w:val="007010EF"/>
    <w:rsid w:val="0070152E"/>
    <w:rsid w:val="0070292F"/>
    <w:rsid w:val="007068ED"/>
    <w:rsid w:val="00710073"/>
    <w:rsid w:val="00711B5E"/>
    <w:rsid w:val="0071209A"/>
    <w:rsid w:val="007148A4"/>
    <w:rsid w:val="00720709"/>
    <w:rsid w:val="00722952"/>
    <w:rsid w:val="00723FC2"/>
    <w:rsid w:val="00725C8F"/>
    <w:rsid w:val="00730F8A"/>
    <w:rsid w:val="0073551F"/>
    <w:rsid w:val="00735D5D"/>
    <w:rsid w:val="00736031"/>
    <w:rsid w:val="0073634D"/>
    <w:rsid w:val="007367ED"/>
    <w:rsid w:val="0073753B"/>
    <w:rsid w:val="00737B30"/>
    <w:rsid w:val="00740A20"/>
    <w:rsid w:val="0074330C"/>
    <w:rsid w:val="00743D6E"/>
    <w:rsid w:val="00746A69"/>
    <w:rsid w:val="007538B3"/>
    <w:rsid w:val="00754286"/>
    <w:rsid w:val="007578B3"/>
    <w:rsid w:val="00764AEC"/>
    <w:rsid w:val="0076650D"/>
    <w:rsid w:val="007709FC"/>
    <w:rsid w:val="00773CD9"/>
    <w:rsid w:val="007753E2"/>
    <w:rsid w:val="007769B9"/>
    <w:rsid w:val="007824B2"/>
    <w:rsid w:val="0078410D"/>
    <w:rsid w:val="00784DBF"/>
    <w:rsid w:val="00786F4E"/>
    <w:rsid w:val="00791F81"/>
    <w:rsid w:val="007972DF"/>
    <w:rsid w:val="007A38F2"/>
    <w:rsid w:val="007A441C"/>
    <w:rsid w:val="007A4EAF"/>
    <w:rsid w:val="007A585B"/>
    <w:rsid w:val="007A5B6E"/>
    <w:rsid w:val="007B11A8"/>
    <w:rsid w:val="007B6617"/>
    <w:rsid w:val="007C047C"/>
    <w:rsid w:val="007C147B"/>
    <w:rsid w:val="007C1567"/>
    <w:rsid w:val="007C1C63"/>
    <w:rsid w:val="007C2087"/>
    <w:rsid w:val="007C209C"/>
    <w:rsid w:val="007C305E"/>
    <w:rsid w:val="007C3D1E"/>
    <w:rsid w:val="007C41EA"/>
    <w:rsid w:val="007C5A67"/>
    <w:rsid w:val="007D2434"/>
    <w:rsid w:val="007D3E4D"/>
    <w:rsid w:val="007E0269"/>
    <w:rsid w:val="007E388D"/>
    <w:rsid w:val="007E3A3F"/>
    <w:rsid w:val="007E418F"/>
    <w:rsid w:val="007E5843"/>
    <w:rsid w:val="007F131F"/>
    <w:rsid w:val="007F25AD"/>
    <w:rsid w:val="007F2866"/>
    <w:rsid w:val="007F4A81"/>
    <w:rsid w:val="007F5F5D"/>
    <w:rsid w:val="00801C34"/>
    <w:rsid w:val="00803270"/>
    <w:rsid w:val="00812A78"/>
    <w:rsid w:val="008133D6"/>
    <w:rsid w:val="00813B76"/>
    <w:rsid w:val="0081416D"/>
    <w:rsid w:val="0082002F"/>
    <w:rsid w:val="00822034"/>
    <w:rsid w:val="008228D3"/>
    <w:rsid w:val="00824211"/>
    <w:rsid w:val="00824F45"/>
    <w:rsid w:val="00826DCE"/>
    <w:rsid w:val="00830968"/>
    <w:rsid w:val="00831A2A"/>
    <w:rsid w:val="008322E1"/>
    <w:rsid w:val="0083240B"/>
    <w:rsid w:val="00832674"/>
    <w:rsid w:val="0083354C"/>
    <w:rsid w:val="008357B3"/>
    <w:rsid w:val="00835A80"/>
    <w:rsid w:val="00837012"/>
    <w:rsid w:val="0084367A"/>
    <w:rsid w:val="00843ADF"/>
    <w:rsid w:val="00843C86"/>
    <w:rsid w:val="00845D63"/>
    <w:rsid w:val="00850C03"/>
    <w:rsid w:val="00851FE6"/>
    <w:rsid w:val="00852394"/>
    <w:rsid w:val="008528F0"/>
    <w:rsid w:val="00857372"/>
    <w:rsid w:val="00861642"/>
    <w:rsid w:val="00861BF3"/>
    <w:rsid w:val="008625C9"/>
    <w:rsid w:val="00863A27"/>
    <w:rsid w:val="00863F12"/>
    <w:rsid w:val="008669C1"/>
    <w:rsid w:val="008717C7"/>
    <w:rsid w:val="00871B47"/>
    <w:rsid w:val="00873564"/>
    <w:rsid w:val="008779B2"/>
    <w:rsid w:val="00882A38"/>
    <w:rsid w:val="00882E5E"/>
    <w:rsid w:val="00883073"/>
    <w:rsid w:val="00883431"/>
    <w:rsid w:val="008835FA"/>
    <w:rsid w:val="00884146"/>
    <w:rsid w:val="0088427C"/>
    <w:rsid w:val="00885934"/>
    <w:rsid w:val="00886348"/>
    <w:rsid w:val="00892462"/>
    <w:rsid w:val="00892882"/>
    <w:rsid w:val="00892F17"/>
    <w:rsid w:val="00894718"/>
    <w:rsid w:val="0089737A"/>
    <w:rsid w:val="008A05DD"/>
    <w:rsid w:val="008A2D12"/>
    <w:rsid w:val="008A5EE1"/>
    <w:rsid w:val="008A6045"/>
    <w:rsid w:val="008B3203"/>
    <w:rsid w:val="008B3A0A"/>
    <w:rsid w:val="008B6C9F"/>
    <w:rsid w:val="008B708C"/>
    <w:rsid w:val="008B76F4"/>
    <w:rsid w:val="008C031D"/>
    <w:rsid w:val="008C0AD9"/>
    <w:rsid w:val="008C1D1C"/>
    <w:rsid w:val="008C429E"/>
    <w:rsid w:val="008C6EC7"/>
    <w:rsid w:val="008D0627"/>
    <w:rsid w:val="008D18B6"/>
    <w:rsid w:val="008D39E0"/>
    <w:rsid w:val="008D49CC"/>
    <w:rsid w:val="008D5A54"/>
    <w:rsid w:val="008D5FCB"/>
    <w:rsid w:val="008D7097"/>
    <w:rsid w:val="008E0714"/>
    <w:rsid w:val="008E4792"/>
    <w:rsid w:val="008E7133"/>
    <w:rsid w:val="008E7236"/>
    <w:rsid w:val="008F0CA3"/>
    <w:rsid w:val="008F3933"/>
    <w:rsid w:val="008F4F96"/>
    <w:rsid w:val="008F6AEA"/>
    <w:rsid w:val="008F714D"/>
    <w:rsid w:val="008F7C4F"/>
    <w:rsid w:val="009002A9"/>
    <w:rsid w:val="00902EB0"/>
    <w:rsid w:val="00904999"/>
    <w:rsid w:val="00905043"/>
    <w:rsid w:val="0090795F"/>
    <w:rsid w:val="00907A96"/>
    <w:rsid w:val="00910CA9"/>
    <w:rsid w:val="00911C72"/>
    <w:rsid w:val="00912853"/>
    <w:rsid w:val="009167AA"/>
    <w:rsid w:val="00917329"/>
    <w:rsid w:val="009222C9"/>
    <w:rsid w:val="00922396"/>
    <w:rsid w:val="0092271F"/>
    <w:rsid w:val="009230E5"/>
    <w:rsid w:val="00924BBE"/>
    <w:rsid w:val="00925929"/>
    <w:rsid w:val="00925A2B"/>
    <w:rsid w:val="00930D67"/>
    <w:rsid w:val="00931A19"/>
    <w:rsid w:val="00932120"/>
    <w:rsid w:val="00935A78"/>
    <w:rsid w:val="00941AF1"/>
    <w:rsid w:val="009455CA"/>
    <w:rsid w:val="00946AF4"/>
    <w:rsid w:val="009470E9"/>
    <w:rsid w:val="00947AA0"/>
    <w:rsid w:val="00951725"/>
    <w:rsid w:val="00953F52"/>
    <w:rsid w:val="009545D9"/>
    <w:rsid w:val="009603B9"/>
    <w:rsid w:val="00964698"/>
    <w:rsid w:val="009660F9"/>
    <w:rsid w:val="00967223"/>
    <w:rsid w:val="00970635"/>
    <w:rsid w:val="009727A7"/>
    <w:rsid w:val="0097284C"/>
    <w:rsid w:val="00974F30"/>
    <w:rsid w:val="00977F8C"/>
    <w:rsid w:val="00980810"/>
    <w:rsid w:val="00981899"/>
    <w:rsid w:val="00984365"/>
    <w:rsid w:val="00984AB5"/>
    <w:rsid w:val="00984E50"/>
    <w:rsid w:val="009928A2"/>
    <w:rsid w:val="009953CB"/>
    <w:rsid w:val="00996ADA"/>
    <w:rsid w:val="009A067C"/>
    <w:rsid w:val="009A0E8F"/>
    <w:rsid w:val="009A16F0"/>
    <w:rsid w:val="009A1C0D"/>
    <w:rsid w:val="009A3AA9"/>
    <w:rsid w:val="009A6BBB"/>
    <w:rsid w:val="009A72ED"/>
    <w:rsid w:val="009A7ED6"/>
    <w:rsid w:val="009C0724"/>
    <w:rsid w:val="009C2700"/>
    <w:rsid w:val="009C70E9"/>
    <w:rsid w:val="009D2D61"/>
    <w:rsid w:val="009D3BE2"/>
    <w:rsid w:val="009D4ACD"/>
    <w:rsid w:val="009D5CE0"/>
    <w:rsid w:val="009E02D5"/>
    <w:rsid w:val="009E1A96"/>
    <w:rsid w:val="009E301C"/>
    <w:rsid w:val="009E51F8"/>
    <w:rsid w:val="009F1551"/>
    <w:rsid w:val="009F2AF1"/>
    <w:rsid w:val="009F64CC"/>
    <w:rsid w:val="00A00B98"/>
    <w:rsid w:val="00A0243B"/>
    <w:rsid w:val="00A037C8"/>
    <w:rsid w:val="00A05BAD"/>
    <w:rsid w:val="00A0628C"/>
    <w:rsid w:val="00A0707D"/>
    <w:rsid w:val="00A07E39"/>
    <w:rsid w:val="00A1018F"/>
    <w:rsid w:val="00A1599A"/>
    <w:rsid w:val="00A16D15"/>
    <w:rsid w:val="00A2090C"/>
    <w:rsid w:val="00A2113F"/>
    <w:rsid w:val="00A212B6"/>
    <w:rsid w:val="00A222F2"/>
    <w:rsid w:val="00A22B5A"/>
    <w:rsid w:val="00A2346E"/>
    <w:rsid w:val="00A255DA"/>
    <w:rsid w:val="00A267DF"/>
    <w:rsid w:val="00A274BA"/>
    <w:rsid w:val="00A317F6"/>
    <w:rsid w:val="00A32F95"/>
    <w:rsid w:val="00A34D91"/>
    <w:rsid w:val="00A3547D"/>
    <w:rsid w:val="00A37CD5"/>
    <w:rsid w:val="00A41D86"/>
    <w:rsid w:val="00A42EAE"/>
    <w:rsid w:val="00A43495"/>
    <w:rsid w:val="00A47DAC"/>
    <w:rsid w:val="00A50BF5"/>
    <w:rsid w:val="00A514B0"/>
    <w:rsid w:val="00A51DB4"/>
    <w:rsid w:val="00A51E56"/>
    <w:rsid w:val="00A536BE"/>
    <w:rsid w:val="00A616FE"/>
    <w:rsid w:val="00A65C6F"/>
    <w:rsid w:val="00A6630C"/>
    <w:rsid w:val="00A704A7"/>
    <w:rsid w:val="00A71F86"/>
    <w:rsid w:val="00A72FD1"/>
    <w:rsid w:val="00A75EA9"/>
    <w:rsid w:val="00A8026A"/>
    <w:rsid w:val="00A815FE"/>
    <w:rsid w:val="00A81F73"/>
    <w:rsid w:val="00A825A0"/>
    <w:rsid w:val="00A82E91"/>
    <w:rsid w:val="00A832B0"/>
    <w:rsid w:val="00A849EC"/>
    <w:rsid w:val="00A9119E"/>
    <w:rsid w:val="00A929B8"/>
    <w:rsid w:val="00A937A7"/>
    <w:rsid w:val="00A9503D"/>
    <w:rsid w:val="00A9698F"/>
    <w:rsid w:val="00A96A3D"/>
    <w:rsid w:val="00AA073B"/>
    <w:rsid w:val="00AA0F8E"/>
    <w:rsid w:val="00AA1CB5"/>
    <w:rsid w:val="00AA2232"/>
    <w:rsid w:val="00AA3149"/>
    <w:rsid w:val="00AA4459"/>
    <w:rsid w:val="00AB057F"/>
    <w:rsid w:val="00AB101D"/>
    <w:rsid w:val="00AB1107"/>
    <w:rsid w:val="00AB1E24"/>
    <w:rsid w:val="00AB2F11"/>
    <w:rsid w:val="00AB3B8D"/>
    <w:rsid w:val="00AB4CF7"/>
    <w:rsid w:val="00AB4DE8"/>
    <w:rsid w:val="00AC0A70"/>
    <w:rsid w:val="00AC0B6A"/>
    <w:rsid w:val="00AC0CC4"/>
    <w:rsid w:val="00AC2EEC"/>
    <w:rsid w:val="00AC3592"/>
    <w:rsid w:val="00AC405E"/>
    <w:rsid w:val="00AC5E19"/>
    <w:rsid w:val="00AC608A"/>
    <w:rsid w:val="00AC7D39"/>
    <w:rsid w:val="00AD017D"/>
    <w:rsid w:val="00AD3A46"/>
    <w:rsid w:val="00AD6340"/>
    <w:rsid w:val="00AD64A6"/>
    <w:rsid w:val="00AD6E55"/>
    <w:rsid w:val="00AD7EC5"/>
    <w:rsid w:val="00AE02C5"/>
    <w:rsid w:val="00AE2F84"/>
    <w:rsid w:val="00AE3B65"/>
    <w:rsid w:val="00AE4293"/>
    <w:rsid w:val="00AE533A"/>
    <w:rsid w:val="00AE5432"/>
    <w:rsid w:val="00AE58BA"/>
    <w:rsid w:val="00AE6F3D"/>
    <w:rsid w:val="00AE7F6B"/>
    <w:rsid w:val="00AF0388"/>
    <w:rsid w:val="00AF4830"/>
    <w:rsid w:val="00B017E7"/>
    <w:rsid w:val="00B05D56"/>
    <w:rsid w:val="00B101AF"/>
    <w:rsid w:val="00B106CE"/>
    <w:rsid w:val="00B142C6"/>
    <w:rsid w:val="00B157CB"/>
    <w:rsid w:val="00B15BD4"/>
    <w:rsid w:val="00B15F61"/>
    <w:rsid w:val="00B16906"/>
    <w:rsid w:val="00B2106B"/>
    <w:rsid w:val="00B22362"/>
    <w:rsid w:val="00B230CF"/>
    <w:rsid w:val="00B24CFB"/>
    <w:rsid w:val="00B27090"/>
    <w:rsid w:val="00B300C8"/>
    <w:rsid w:val="00B30DD9"/>
    <w:rsid w:val="00B330CC"/>
    <w:rsid w:val="00B33134"/>
    <w:rsid w:val="00B334B6"/>
    <w:rsid w:val="00B408AB"/>
    <w:rsid w:val="00B42608"/>
    <w:rsid w:val="00B4310C"/>
    <w:rsid w:val="00B43F78"/>
    <w:rsid w:val="00B45062"/>
    <w:rsid w:val="00B51AB7"/>
    <w:rsid w:val="00B51BFF"/>
    <w:rsid w:val="00B5386E"/>
    <w:rsid w:val="00B555AD"/>
    <w:rsid w:val="00B55888"/>
    <w:rsid w:val="00B579ED"/>
    <w:rsid w:val="00B607AA"/>
    <w:rsid w:val="00B6090A"/>
    <w:rsid w:val="00B625C0"/>
    <w:rsid w:val="00B669FE"/>
    <w:rsid w:val="00B706CE"/>
    <w:rsid w:val="00B70DA3"/>
    <w:rsid w:val="00B71687"/>
    <w:rsid w:val="00B742EC"/>
    <w:rsid w:val="00B76138"/>
    <w:rsid w:val="00B76309"/>
    <w:rsid w:val="00B80364"/>
    <w:rsid w:val="00B81B70"/>
    <w:rsid w:val="00B84F0A"/>
    <w:rsid w:val="00B85670"/>
    <w:rsid w:val="00B85BA0"/>
    <w:rsid w:val="00B85C0E"/>
    <w:rsid w:val="00B86BC6"/>
    <w:rsid w:val="00B875C5"/>
    <w:rsid w:val="00B8781B"/>
    <w:rsid w:val="00B87991"/>
    <w:rsid w:val="00B9069D"/>
    <w:rsid w:val="00B90EFD"/>
    <w:rsid w:val="00B92117"/>
    <w:rsid w:val="00B93E9A"/>
    <w:rsid w:val="00B94698"/>
    <w:rsid w:val="00B96E8C"/>
    <w:rsid w:val="00B96EE5"/>
    <w:rsid w:val="00BA249D"/>
    <w:rsid w:val="00BA25BD"/>
    <w:rsid w:val="00BA2A57"/>
    <w:rsid w:val="00BA2C8A"/>
    <w:rsid w:val="00BA30E4"/>
    <w:rsid w:val="00BA42D3"/>
    <w:rsid w:val="00BA45D6"/>
    <w:rsid w:val="00BA55E6"/>
    <w:rsid w:val="00BA7B2A"/>
    <w:rsid w:val="00BB2060"/>
    <w:rsid w:val="00BB44D0"/>
    <w:rsid w:val="00BB5794"/>
    <w:rsid w:val="00BB6DB1"/>
    <w:rsid w:val="00BC13E3"/>
    <w:rsid w:val="00BC17CE"/>
    <w:rsid w:val="00BC1CA4"/>
    <w:rsid w:val="00BC1ED6"/>
    <w:rsid w:val="00BC1FD3"/>
    <w:rsid w:val="00BC28BB"/>
    <w:rsid w:val="00BC4FDA"/>
    <w:rsid w:val="00BC6172"/>
    <w:rsid w:val="00BC7379"/>
    <w:rsid w:val="00BD06E2"/>
    <w:rsid w:val="00BD27AA"/>
    <w:rsid w:val="00BD4F13"/>
    <w:rsid w:val="00BD5169"/>
    <w:rsid w:val="00BD55AB"/>
    <w:rsid w:val="00BD56D8"/>
    <w:rsid w:val="00BD70B5"/>
    <w:rsid w:val="00BE29AB"/>
    <w:rsid w:val="00BE3F43"/>
    <w:rsid w:val="00BE4CB0"/>
    <w:rsid w:val="00BE54E3"/>
    <w:rsid w:val="00BE7B8B"/>
    <w:rsid w:val="00BF3C86"/>
    <w:rsid w:val="00BF4677"/>
    <w:rsid w:val="00BF6D05"/>
    <w:rsid w:val="00BF7719"/>
    <w:rsid w:val="00C003EF"/>
    <w:rsid w:val="00C00818"/>
    <w:rsid w:val="00C02052"/>
    <w:rsid w:val="00C02711"/>
    <w:rsid w:val="00C0285C"/>
    <w:rsid w:val="00C02C51"/>
    <w:rsid w:val="00C02F28"/>
    <w:rsid w:val="00C05B00"/>
    <w:rsid w:val="00C07EBF"/>
    <w:rsid w:val="00C110CE"/>
    <w:rsid w:val="00C14927"/>
    <w:rsid w:val="00C160C6"/>
    <w:rsid w:val="00C17512"/>
    <w:rsid w:val="00C212EE"/>
    <w:rsid w:val="00C2232A"/>
    <w:rsid w:val="00C225AC"/>
    <w:rsid w:val="00C304BF"/>
    <w:rsid w:val="00C30AD0"/>
    <w:rsid w:val="00C30F88"/>
    <w:rsid w:val="00C328FA"/>
    <w:rsid w:val="00C34142"/>
    <w:rsid w:val="00C35579"/>
    <w:rsid w:val="00C36BF1"/>
    <w:rsid w:val="00C37AB5"/>
    <w:rsid w:val="00C40434"/>
    <w:rsid w:val="00C407DE"/>
    <w:rsid w:val="00C41A1B"/>
    <w:rsid w:val="00C424AF"/>
    <w:rsid w:val="00C426EB"/>
    <w:rsid w:val="00C44598"/>
    <w:rsid w:val="00C4722B"/>
    <w:rsid w:val="00C4793B"/>
    <w:rsid w:val="00C534E6"/>
    <w:rsid w:val="00C54A07"/>
    <w:rsid w:val="00C56523"/>
    <w:rsid w:val="00C57A79"/>
    <w:rsid w:val="00C629C8"/>
    <w:rsid w:val="00C62ECC"/>
    <w:rsid w:val="00C63FE5"/>
    <w:rsid w:val="00C65B0A"/>
    <w:rsid w:val="00C7066E"/>
    <w:rsid w:val="00C72142"/>
    <w:rsid w:val="00C7243E"/>
    <w:rsid w:val="00C73AE8"/>
    <w:rsid w:val="00C75792"/>
    <w:rsid w:val="00C764DC"/>
    <w:rsid w:val="00C8019A"/>
    <w:rsid w:val="00C8135C"/>
    <w:rsid w:val="00C81C05"/>
    <w:rsid w:val="00C82110"/>
    <w:rsid w:val="00C84BE4"/>
    <w:rsid w:val="00C85F70"/>
    <w:rsid w:val="00C96C08"/>
    <w:rsid w:val="00CA023C"/>
    <w:rsid w:val="00CA117D"/>
    <w:rsid w:val="00CA3765"/>
    <w:rsid w:val="00CA564E"/>
    <w:rsid w:val="00CA69FC"/>
    <w:rsid w:val="00CA6B82"/>
    <w:rsid w:val="00CA73A1"/>
    <w:rsid w:val="00CB0303"/>
    <w:rsid w:val="00CB0572"/>
    <w:rsid w:val="00CB2FE1"/>
    <w:rsid w:val="00CB4FA5"/>
    <w:rsid w:val="00CB60A6"/>
    <w:rsid w:val="00CB74EC"/>
    <w:rsid w:val="00CC348A"/>
    <w:rsid w:val="00CD1679"/>
    <w:rsid w:val="00CD23C5"/>
    <w:rsid w:val="00CD2755"/>
    <w:rsid w:val="00CD3FD6"/>
    <w:rsid w:val="00CD6D92"/>
    <w:rsid w:val="00CD7036"/>
    <w:rsid w:val="00CD70F8"/>
    <w:rsid w:val="00CE1D4F"/>
    <w:rsid w:val="00CE3460"/>
    <w:rsid w:val="00CE4D4E"/>
    <w:rsid w:val="00CE60D2"/>
    <w:rsid w:val="00CE6CDA"/>
    <w:rsid w:val="00CF0ED8"/>
    <w:rsid w:val="00CF1903"/>
    <w:rsid w:val="00CF33C8"/>
    <w:rsid w:val="00CF345E"/>
    <w:rsid w:val="00CF4252"/>
    <w:rsid w:val="00CF564B"/>
    <w:rsid w:val="00CF5CDB"/>
    <w:rsid w:val="00D01237"/>
    <w:rsid w:val="00D01BDF"/>
    <w:rsid w:val="00D0212A"/>
    <w:rsid w:val="00D0344A"/>
    <w:rsid w:val="00D0511D"/>
    <w:rsid w:val="00D0688E"/>
    <w:rsid w:val="00D07CAB"/>
    <w:rsid w:val="00D11081"/>
    <w:rsid w:val="00D17449"/>
    <w:rsid w:val="00D24424"/>
    <w:rsid w:val="00D248B4"/>
    <w:rsid w:val="00D24F0E"/>
    <w:rsid w:val="00D25B28"/>
    <w:rsid w:val="00D273E3"/>
    <w:rsid w:val="00D30F4D"/>
    <w:rsid w:val="00D33131"/>
    <w:rsid w:val="00D364F1"/>
    <w:rsid w:val="00D3726D"/>
    <w:rsid w:val="00D4003A"/>
    <w:rsid w:val="00D43E1F"/>
    <w:rsid w:val="00D44841"/>
    <w:rsid w:val="00D47B2E"/>
    <w:rsid w:val="00D5370B"/>
    <w:rsid w:val="00D55B32"/>
    <w:rsid w:val="00D55C3F"/>
    <w:rsid w:val="00D561F9"/>
    <w:rsid w:val="00D5679B"/>
    <w:rsid w:val="00D62391"/>
    <w:rsid w:val="00D6294D"/>
    <w:rsid w:val="00D67E29"/>
    <w:rsid w:val="00D7515B"/>
    <w:rsid w:val="00D80C78"/>
    <w:rsid w:val="00D8130E"/>
    <w:rsid w:val="00D81EB8"/>
    <w:rsid w:val="00D82870"/>
    <w:rsid w:val="00D84D13"/>
    <w:rsid w:val="00D8655F"/>
    <w:rsid w:val="00D90848"/>
    <w:rsid w:val="00D91BD3"/>
    <w:rsid w:val="00D91E87"/>
    <w:rsid w:val="00D94EAE"/>
    <w:rsid w:val="00D95BC1"/>
    <w:rsid w:val="00D97C0B"/>
    <w:rsid w:val="00D97FAB"/>
    <w:rsid w:val="00DA175D"/>
    <w:rsid w:val="00DA22C4"/>
    <w:rsid w:val="00DA25BB"/>
    <w:rsid w:val="00DA2605"/>
    <w:rsid w:val="00DA28DB"/>
    <w:rsid w:val="00DA3B68"/>
    <w:rsid w:val="00DA52A7"/>
    <w:rsid w:val="00DA5722"/>
    <w:rsid w:val="00DA5751"/>
    <w:rsid w:val="00DA6158"/>
    <w:rsid w:val="00DA7942"/>
    <w:rsid w:val="00DB245F"/>
    <w:rsid w:val="00DB4B0D"/>
    <w:rsid w:val="00DB614B"/>
    <w:rsid w:val="00DC19A7"/>
    <w:rsid w:val="00DC31E7"/>
    <w:rsid w:val="00DC3864"/>
    <w:rsid w:val="00DC40AC"/>
    <w:rsid w:val="00DC6623"/>
    <w:rsid w:val="00DD2A5B"/>
    <w:rsid w:val="00DD2D49"/>
    <w:rsid w:val="00DD39A4"/>
    <w:rsid w:val="00DD3CC0"/>
    <w:rsid w:val="00DD45A6"/>
    <w:rsid w:val="00DD68D4"/>
    <w:rsid w:val="00DE0504"/>
    <w:rsid w:val="00DE5C96"/>
    <w:rsid w:val="00DE79C3"/>
    <w:rsid w:val="00DF139E"/>
    <w:rsid w:val="00DF1800"/>
    <w:rsid w:val="00DF3602"/>
    <w:rsid w:val="00DF368F"/>
    <w:rsid w:val="00DF5928"/>
    <w:rsid w:val="00DF6F89"/>
    <w:rsid w:val="00E00682"/>
    <w:rsid w:val="00E0359A"/>
    <w:rsid w:val="00E06679"/>
    <w:rsid w:val="00E074F1"/>
    <w:rsid w:val="00E0757D"/>
    <w:rsid w:val="00E10157"/>
    <w:rsid w:val="00E119C9"/>
    <w:rsid w:val="00E15C43"/>
    <w:rsid w:val="00E163C0"/>
    <w:rsid w:val="00E20058"/>
    <w:rsid w:val="00E22984"/>
    <w:rsid w:val="00E2486E"/>
    <w:rsid w:val="00E269FC"/>
    <w:rsid w:val="00E26D70"/>
    <w:rsid w:val="00E27B2B"/>
    <w:rsid w:val="00E3143E"/>
    <w:rsid w:val="00E36DEB"/>
    <w:rsid w:val="00E37BA1"/>
    <w:rsid w:val="00E43976"/>
    <w:rsid w:val="00E43DD1"/>
    <w:rsid w:val="00E4401A"/>
    <w:rsid w:val="00E44344"/>
    <w:rsid w:val="00E44395"/>
    <w:rsid w:val="00E44C39"/>
    <w:rsid w:val="00E45091"/>
    <w:rsid w:val="00E45235"/>
    <w:rsid w:val="00E47021"/>
    <w:rsid w:val="00E52880"/>
    <w:rsid w:val="00E52F9C"/>
    <w:rsid w:val="00E54B27"/>
    <w:rsid w:val="00E56A66"/>
    <w:rsid w:val="00E629E7"/>
    <w:rsid w:val="00E62FE4"/>
    <w:rsid w:val="00E65007"/>
    <w:rsid w:val="00E6756A"/>
    <w:rsid w:val="00E67CDD"/>
    <w:rsid w:val="00E72343"/>
    <w:rsid w:val="00E76236"/>
    <w:rsid w:val="00E76ACC"/>
    <w:rsid w:val="00E83249"/>
    <w:rsid w:val="00E84476"/>
    <w:rsid w:val="00E846B7"/>
    <w:rsid w:val="00E86D1E"/>
    <w:rsid w:val="00E86E3A"/>
    <w:rsid w:val="00E90FEF"/>
    <w:rsid w:val="00E92673"/>
    <w:rsid w:val="00E94F98"/>
    <w:rsid w:val="00E956BB"/>
    <w:rsid w:val="00E97F59"/>
    <w:rsid w:val="00EA2BB0"/>
    <w:rsid w:val="00EA4141"/>
    <w:rsid w:val="00EA53C7"/>
    <w:rsid w:val="00EA683A"/>
    <w:rsid w:val="00EA6944"/>
    <w:rsid w:val="00EA6ED0"/>
    <w:rsid w:val="00EA7381"/>
    <w:rsid w:val="00EB0CD0"/>
    <w:rsid w:val="00EB12EF"/>
    <w:rsid w:val="00EB1EB7"/>
    <w:rsid w:val="00EB269D"/>
    <w:rsid w:val="00EB3825"/>
    <w:rsid w:val="00EB490C"/>
    <w:rsid w:val="00EB7767"/>
    <w:rsid w:val="00EB7FE6"/>
    <w:rsid w:val="00EC0978"/>
    <w:rsid w:val="00EC3290"/>
    <w:rsid w:val="00EC7137"/>
    <w:rsid w:val="00EC7156"/>
    <w:rsid w:val="00EC7D89"/>
    <w:rsid w:val="00EC7FE3"/>
    <w:rsid w:val="00ED1B25"/>
    <w:rsid w:val="00ED29A8"/>
    <w:rsid w:val="00ED364F"/>
    <w:rsid w:val="00EE0293"/>
    <w:rsid w:val="00EE5796"/>
    <w:rsid w:val="00EE759E"/>
    <w:rsid w:val="00EF3EF0"/>
    <w:rsid w:val="00EF4DD0"/>
    <w:rsid w:val="00EF54D5"/>
    <w:rsid w:val="00F01140"/>
    <w:rsid w:val="00F015FB"/>
    <w:rsid w:val="00F108B0"/>
    <w:rsid w:val="00F10970"/>
    <w:rsid w:val="00F11692"/>
    <w:rsid w:val="00F1259A"/>
    <w:rsid w:val="00F13602"/>
    <w:rsid w:val="00F15976"/>
    <w:rsid w:val="00F16461"/>
    <w:rsid w:val="00F167D9"/>
    <w:rsid w:val="00F171CC"/>
    <w:rsid w:val="00F1738D"/>
    <w:rsid w:val="00F21B0F"/>
    <w:rsid w:val="00F24608"/>
    <w:rsid w:val="00F24A48"/>
    <w:rsid w:val="00F252F2"/>
    <w:rsid w:val="00F255F7"/>
    <w:rsid w:val="00F27FB4"/>
    <w:rsid w:val="00F30AFF"/>
    <w:rsid w:val="00F3348F"/>
    <w:rsid w:val="00F35DC6"/>
    <w:rsid w:val="00F37560"/>
    <w:rsid w:val="00F4095A"/>
    <w:rsid w:val="00F4158F"/>
    <w:rsid w:val="00F41BCF"/>
    <w:rsid w:val="00F422B7"/>
    <w:rsid w:val="00F44C68"/>
    <w:rsid w:val="00F44C9B"/>
    <w:rsid w:val="00F45075"/>
    <w:rsid w:val="00F47D16"/>
    <w:rsid w:val="00F47EB4"/>
    <w:rsid w:val="00F50D22"/>
    <w:rsid w:val="00F52DBC"/>
    <w:rsid w:val="00F53749"/>
    <w:rsid w:val="00F56711"/>
    <w:rsid w:val="00F57740"/>
    <w:rsid w:val="00F603A5"/>
    <w:rsid w:val="00F61FC6"/>
    <w:rsid w:val="00F6459C"/>
    <w:rsid w:val="00F6718F"/>
    <w:rsid w:val="00F722B4"/>
    <w:rsid w:val="00F7315B"/>
    <w:rsid w:val="00F76041"/>
    <w:rsid w:val="00F7771D"/>
    <w:rsid w:val="00F77A11"/>
    <w:rsid w:val="00F803C7"/>
    <w:rsid w:val="00F81B27"/>
    <w:rsid w:val="00F821F5"/>
    <w:rsid w:val="00F83EDA"/>
    <w:rsid w:val="00F840C0"/>
    <w:rsid w:val="00F90D7E"/>
    <w:rsid w:val="00F93D71"/>
    <w:rsid w:val="00F9430D"/>
    <w:rsid w:val="00F9474A"/>
    <w:rsid w:val="00F96761"/>
    <w:rsid w:val="00F96A98"/>
    <w:rsid w:val="00FA07B9"/>
    <w:rsid w:val="00FA465D"/>
    <w:rsid w:val="00FA7246"/>
    <w:rsid w:val="00FA7B40"/>
    <w:rsid w:val="00FB123C"/>
    <w:rsid w:val="00FB317B"/>
    <w:rsid w:val="00FB31E2"/>
    <w:rsid w:val="00FB4693"/>
    <w:rsid w:val="00FB4784"/>
    <w:rsid w:val="00FB59AC"/>
    <w:rsid w:val="00FB5D59"/>
    <w:rsid w:val="00FB6484"/>
    <w:rsid w:val="00FB6AD7"/>
    <w:rsid w:val="00FC2F17"/>
    <w:rsid w:val="00FC3CF6"/>
    <w:rsid w:val="00FC5779"/>
    <w:rsid w:val="00FD0E07"/>
    <w:rsid w:val="00FD15BF"/>
    <w:rsid w:val="00FD3009"/>
    <w:rsid w:val="00FD31DE"/>
    <w:rsid w:val="00FD5D2C"/>
    <w:rsid w:val="00FD604B"/>
    <w:rsid w:val="00FD65EF"/>
    <w:rsid w:val="00FD7D2B"/>
    <w:rsid w:val="00FE09AD"/>
    <w:rsid w:val="00FE2D9D"/>
    <w:rsid w:val="00FE4E1C"/>
    <w:rsid w:val="00FE5E50"/>
    <w:rsid w:val="00FE7759"/>
    <w:rsid w:val="00FF362A"/>
    <w:rsid w:val="00FF3C03"/>
    <w:rsid w:val="00FF54D8"/>
    <w:rsid w:val="00FF5D97"/>
    <w:rsid w:val="00FF6283"/>
    <w:rsid w:val="01BB46FF"/>
    <w:rsid w:val="01F9C98D"/>
    <w:rsid w:val="02745E21"/>
    <w:rsid w:val="0274BA75"/>
    <w:rsid w:val="028473ED"/>
    <w:rsid w:val="02C35AAF"/>
    <w:rsid w:val="0347FF16"/>
    <w:rsid w:val="04010FD3"/>
    <w:rsid w:val="040B659F"/>
    <w:rsid w:val="04DE5705"/>
    <w:rsid w:val="04F0628A"/>
    <w:rsid w:val="05485B7E"/>
    <w:rsid w:val="05B9CCFA"/>
    <w:rsid w:val="05FAEAA3"/>
    <w:rsid w:val="068B358E"/>
    <w:rsid w:val="06CA5DE1"/>
    <w:rsid w:val="0847136E"/>
    <w:rsid w:val="08595960"/>
    <w:rsid w:val="0871B9B3"/>
    <w:rsid w:val="0871DDD3"/>
    <w:rsid w:val="08D92F08"/>
    <w:rsid w:val="099E0077"/>
    <w:rsid w:val="09BA9CF0"/>
    <w:rsid w:val="09CD3A82"/>
    <w:rsid w:val="0AB48F2E"/>
    <w:rsid w:val="0B065C28"/>
    <w:rsid w:val="0BBB6F78"/>
    <w:rsid w:val="0C925834"/>
    <w:rsid w:val="0D708887"/>
    <w:rsid w:val="0D846717"/>
    <w:rsid w:val="0DDAF63C"/>
    <w:rsid w:val="0E6FE482"/>
    <w:rsid w:val="0EC78E36"/>
    <w:rsid w:val="0ED8BF55"/>
    <w:rsid w:val="0F5B0F84"/>
    <w:rsid w:val="0F89894B"/>
    <w:rsid w:val="0FC75B7F"/>
    <w:rsid w:val="10D99F14"/>
    <w:rsid w:val="114FD4F4"/>
    <w:rsid w:val="12342470"/>
    <w:rsid w:val="12D86733"/>
    <w:rsid w:val="12E51857"/>
    <w:rsid w:val="1333B5C0"/>
    <w:rsid w:val="13383FBF"/>
    <w:rsid w:val="143002AF"/>
    <w:rsid w:val="148370CE"/>
    <w:rsid w:val="14DB62AB"/>
    <w:rsid w:val="14DEA903"/>
    <w:rsid w:val="151A45D2"/>
    <w:rsid w:val="158E2539"/>
    <w:rsid w:val="166B743B"/>
    <w:rsid w:val="1673F786"/>
    <w:rsid w:val="168A2D5F"/>
    <w:rsid w:val="169B5536"/>
    <w:rsid w:val="16E42630"/>
    <w:rsid w:val="184983E1"/>
    <w:rsid w:val="185FDC9D"/>
    <w:rsid w:val="18CC0E65"/>
    <w:rsid w:val="19BD249A"/>
    <w:rsid w:val="1A80F714"/>
    <w:rsid w:val="1AFEC91A"/>
    <w:rsid w:val="1BB9C21F"/>
    <w:rsid w:val="1BD77D23"/>
    <w:rsid w:val="1DA88A0E"/>
    <w:rsid w:val="1DD635EF"/>
    <w:rsid w:val="1DE9C6D6"/>
    <w:rsid w:val="1ECB8681"/>
    <w:rsid w:val="1EE68378"/>
    <w:rsid w:val="1EF9B96E"/>
    <w:rsid w:val="1F196B58"/>
    <w:rsid w:val="20844542"/>
    <w:rsid w:val="2189FFA5"/>
    <w:rsid w:val="21B76F19"/>
    <w:rsid w:val="21DD13B2"/>
    <w:rsid w:val="228E1F41"/>
    <w:rsid w:val="229C7B05"/>
    <w:rsid w:val="22D263A4"/>
    <w:rsid w:val="23B444DF"/>
    <w:rsid w:val="247C987E"/>
    <w:rsid w:val="2480CEAC"/>
    <w:rsid w:val="251BA75A"/>
    <w:rsid w:val="253E6A48"/>
    <w:rsid w:val="25814092"/>
    <w:rsid w:val="25E555EE"/>
    <w:rsid w:val="2703BCFF"/>
    <w:rsid w:val="27635571"/>
    <w:rsid w:val="286EC5A5"/>
    <w:rsid w:val="2984DA2C"/>
    <w:rsid w:val="29AF20CD"/>
    <w:rsid w:val="2A3589F7"/>
    <w:rsid w:val="2A388F50"/>
    <w:rsid w:val="2A8B6A54"/>
    <w:rsid w:val="2AB796E3"/>
    <w:rsid w:val="2AC73C7D"/>
    <w:rsid w:val="2B116BD1"/>
    <w:rsid w:val="2B1A17A4"/>
    <w:rsid w:val="2BFC6323"/>
    <w:rsid w:val="2CF760E8"/>
    <w:rsid w:val="2DD73965"/>
    <w:rsid w:val="2E4B2059"/>
    <w:rsid w:val="2EE8B340"/>
    <w:rsid w:val="2F7E3207"/>
    <w:rsid w:val="2F93724F"/>
    <w:rsid w:val="2FF297F3"/>
    <w:rsid w:val="302CA933"/>
    <w:rsid w:val="30B1B990"/>
    <w:rsid w:val="316B0932"/>
    <w:rsid w:val="317C5750"/>
    <w:rsid w:val="320494B1"/>
    <w:rsid w:val="321B9C23"/>
    <w:rsid w:val="32F88806"/>
    <w:rsid w:val="3349A784"/>
    <w:rsid w:val="33541FCB"/>
    <w:rsid w:val="33F4E5A9"/>
    <w:rsid w:val="34821D89"/>
    <w:rsid w:val="35CF4408"/>
    <w:rsid w:val="371CE384"/>
    <w:rsid w:val="3729998E"/>
    <w:rsid w:val="3848D875"/>
    <w:rsid w:val="389C3A7B"/>
    <w:rsid w:val="389FEC4D"/>
    <w:rsid w:val="3924D228"/>
    <w:rsid w:val="3949589D"/>
    <w:rsid w:val="3997C175"/>
    <w:rsid w:val="39F831F3"/>
    <w:rsid w:val="3A3CDDA4"/>
    <w:rsid w:val="3A9A05BC"/>
    <w:rsid w:val="3B4FBB7D"/>
    <w:rsid w:val="3CB60A37"/>
    <w:rsid w:val="3CF8DE5C"/>
    <w:rsid w:val="3D7D494C"/>
    <w:rsid w:val="3E1C3C89"/>
    <w:rsid w:val="3E2A914B"/>
    <w:rsid w:val="3ECDD8BD"/>
    <w:rsid w:val="3EF057AE"/>
    <w:rsid w:val="3F1EEF50"/>
    <w:rsid w:val="3F3221AF"/>
    <w:rsid w:val="3F54B537"/>
    <w:rsid w:val="404ADAF8"/>
    <w:rsid w:val="4055031F"/>
    <w:rsid w:val="407FE67F"/>
    <w:rsid w:val="416C190A"/>
    <w:rsid w:val="41C9C429"/>
    <w:rsid w:val="41D40B37"/>
    <w:rsid w:val="41EF9D09"/>
    <w:rsid w:val="4200EB53"/>
    <w:rsid w:val="43895BC6"/>
    <w:rsid w:val="43A943BD"/>
    <w:rsid w:val="43B2A8BD"/>
    <w:rsid w:val="44877F5D"/>
    <w:rsid w:val="44BBABBA"/>
    <w:rsid w:val="44FA581F"/>
    <w:rsid w:val="4669E5C4"/>
    <w:rsid w:val="466D35A9"/>
    <w:rsid w:val="46E1E0E4"/>
    <w:rsid w:val="470495EC"/>
    <w:rsid w:val="475F5E14"/>
    <w:rsid w:val="492C894C"/>
    <w:rsid w:val="497BE2FD"/>
    <w:rsid w:val="499E9B53"/>
    <w:rsid w:val="4A0D2F23"/>
    <w:rsid w:val="4AF65BB4"/>
    <w:rsid w:val="4B32F031"/>
    <w:rsid w:val="4B4F5863"/>
    <w:rsid w:val="4C14623B"/>
    <w:rsid w:val="4C87B3E1"/>
    <w:rsid w:val="4CA31B6B"/>
    <w:rsid w:val="4CD4E2EF"/>
    <w:rsid w:val="4D0AB0CA"/>
    <w:rsid w:val="4DAEE151"/>
    <w:rsid w:val="4E654A9E"/>
    <w:rsid w:val="4F4AC3EF"/>
    <w:rsid w:val="506BFABE"/>
    <w:rsid w:val="50F92525"/>
    <w:rsid w:val="51A23762"/>
    <w:rsid w:val="52CADCC5"/>
    <w:rsid w:val="5330E3DD"/>
    <w:rsid w:val="539A845F"/>
    <w:rsid w:val="54CBAD3B"/>
    <w:rsid w:val="551D8E2E"/>
    <w:rsid w:val="557923CD"/>
    <w:rsid w:val="56ACCCCB"/>
    <w:rsid w:val="56CF5BE2"/>
    <w:rsid w:val="56E64CA7"/>
    <w:rsid w:val="57539F1F"/>
    <w:rsid w:val="57999422"/>
    <w:rsid w:val="58178B15"/>
    <w:rsid w:val="5912BBDE"/>
    <w:rsid w:val="591C3417"/>
    <w:rsid w:val="5928F107"/>
    <w:rsid w:val="592B6F0B"/>
    <w:rsid w:val="5A307EB1"/>
    <w:rsid w:val="5A44B515"/>
    <w:rsid w:val="5A6CC0F5"/>
    <w:rsid w:val="5A91E833"/>
    <w:rsid w:val="5AB74CBB"/>
    <w:rsid w:val="5B0A38C4"/>
    <w:rsid w:val="5B1FC6E6"/>
    <w:rsid w:val="5C5E66FA"/>
    <w:rsid w:val="5CEA23D6"/>
    <w:rsid w:val="5D15E493"/>
    <w:rsid w:val="5D37FC15"/>
    <w:rsid w:val="5D718191"/>
    <w:rsid w:val="5DC07901"/>
    <w:rsid w:val="5DEB9B9F"/>
    <w:rsid w:val="5E2B031D"/>
    <w:rsid w:val="5E44A56A"/>
    <w:rsid w:val="5FBF5CC3"/>
    <w:rsid w:val="5FC38AB7"/>
    <w:rsid w:val="5FCEEC35"/>
    <w:rsid w:val="604CC12E"/>
    <w:rsid w:val="608C490E"/>
    <w:rsid w:val="60B41D3D"/>
    <w:rsid w:val="61D47B80"/>
    <w:rsid w:val="61D910AD"/>
    <w:rsid w:val="61DEDF21"/>
    <w:rsid w:val="62264116"/>
    <w:rsid w:val="62614370"/>
    <w:rsid w:val="62699326"/>
    <w:rsid w:val="62F5C0F2"/>
    <w:rsid w:val="632C6845"/>
    <w:rsid w:val="6393E346"/>
    <w:rsid w:val="63B20250"/>
    <w:rsid w:val="64A52A15"/>
    <w:rsid w:val="6503D0A9"/>
    <w:rsid w:val="651B4B0E"/>
    <w:rsid w:val="6527197D"/>
    <w:rsid w:val="658406FC"/>
    <w:rsid w:val="65F38F64"/>
    <w:rsid w:val="66F56070"/>
    <w:rsid w:val="67E55D37"/>
    <w:rsid w:val="68022D34"/>
    <w:rsid w:val="6851DD38"/>
    <w:rsid w:val="68671C29"/>
    <w:rsid w:val="696B9757"/>
    <w:rsid w:val="69F73FC7"/>
    <w:rsid w:val="6AB901FD"/>
    <w:rsid w:val="6C6AD292"/>
    <w:rsid w:val="6CA6945D"/>
    <w:rsid w:val="6D2D981A"/>
    <w:rsid w:val="6D57D232"/>
    <w:rsid w:val="6E7657A8"/>
    <w:rsid w:val="6EAD99D7"/>
    <w:rsid w:val="6EB4D7C2"/>
    <w:rsid w:val="6EEE76FB"/>
    <w:rsid w:val="6FA8B497"/>
    <w:rsid w:val="6FAE13DD"/>
    <w:rsid w:val="6FCA7C12"/>
    <w:rsid w:val="6FF8B489"/>
    <w:rsid w:val="7005C3E8"/>
    <w:rsid w:val="70F3DA4C"/>
    <w:rsid w:val="7141D568"/>
    <w:rsid w:val="718A4A97"/>
    <w:rsid w:val="72971307"/>
    <w:rsid w:val="72CDDDC6"/>
    <w:rsid w:val="72DA7258"/>
    <w:rsid w:val="72F1DE5C"/>
    <w:rsid w:val="73B85C7D"/>
    <w:rsid w:val="73D29FD0"/>
    <w:rsid w:val="742E1300"/>
    <w:rsid w:val="74698FC6"/>
    <w:rsid w:val="75079021"/>
    <w:rsid w:val="758BD4A4"/>
    <w:rsid w:val="7620ACE2"/>
    <w:rsid w:val="7711F942"/>
    <w:rsid w:val="7734BE67"/>
    <w:rsid w:val="77ABAFF6"/>
    <w:rsid w:val="780A2FEF"/>
    <w:rsid w:val="784AF09D"/>
    <w:rsid w:val="798ADF5C"/>
    <w:rsid w:val="79D1857A"/>
    <w:rsid w:val="7A63DB7D"/>
    <w:rsid w:val="7A8C6B26"/>
    <w:rsid w:val="7BD83BFF"/>
    <w:rsid w:val="7BF36C68"/>
    <w:rsid w:val="7C2D68CF"/>
    <w:rsid w:val="7C4B3A0F"/>
    <w:rsid w:val="7C73166F"/>
    <w:rsid w:val="7E0F5B63"/>
    <w:rsid w:val="7E14E308"/>
    <w:rsid w:val="7E239464"/>
    <w:rsid w:val="7E959C46"/>
    <w:rsid w:val="7FF69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1310213F"/>
  <w15:docId w15:val="{287640AE-B302-4CBE-89EA-F7FB5067D9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35A78"/>
    <w:pPr>
      <w:spacing w:before="100" w:beforeAutospacing="1" w:after="100" w:afterAutospacing="1"/>
    </w:pPr>
    <w:rPr>
      <w:rFonts w:ascii="Arial Rounded MT Pro Light" w:hAnsi="Arial Rounded MT Pro Light"/>
      <w:sz w:val="20"/>
    </w:rPr>
  </w:style>
  <w:style w:type="paragraph" w:styleId="Nadpis1">
    <w:name w:val="heading 1"/>
    <w:basedOn w:val="Normln"/>
    <w:next w:val="Normln"/>
    <w:link w:val="Nadpis1Char"/>
    <w:autoRedefine/>
    <w:uiPriority w:val="9"/>
    <w:qFormat/>
    <w:rsid w:val="00886348"/>
    <w:pPr>
      <w:keepNext/>
      <w:keepLines/>
      <w:outlineLvl w:val="0"/>
    </w:pPr>
    <w:rPr>
      <w:rFonts w:eastAsiaTheme="majorEastAsia" w:cstheme="majorBidi"/>
      <w:b/>
      <w:bCs/>
      <w:color w:val="2CB34A"/>
      <w:sz w:val="36"/>
      <w:szCs w:val="36"/>
    </w:rPr>
  </w:style>
  <w:style w:type="paragraph" w:styleId="Nadpis2">
    <w:name w:val="heading 2"/>
    <w:basedOn w:val="Normln"/>
    <w:next w:val="Normln"/>
    <w:link w:val="Nadpis2Char"/>
    <w:autoRedefine/>
    <w:uiPriority w:val="9"/>
    <w:unhideWhenUsed/>
    <w:qFormat/>
    <w:rsid w:val="00531C2C"/>
    <w:pPr>
      <w:keepNext/>
      <w:keepLines/>
      <w:outlineLvl w:val="1"/>
    </w:pPr>
    <w:rPr>
      <w:rFonts w:ascii="Arial" w:eastAsiaTheme="majorEastAsia" w:hAnsi="Arial" w:cs="Arial"/>
      <w:b/>
      <w:bCs/>
      <w:color w:val="00B050"/>
      <w:sz w:val="22"/>
      <w:szCs w:val="22"/>
      <w:lang w:val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F24A4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BasicParagraph">
    <w:name w:val="[Basic Paragraph]"/>
    <w:basedOn w:val="Normln"/>
    <w:uiPriority w:val="99"/>
    <w:rsid w:val="00B230CF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Zhlav">
    <w:name w:val="header"/>
    <w:basedOn w:val="Normln"/>
    <w:link w:val="ZhlavChar"/>
    <w:uiPriority w:val="99"/>
    <w:unhideWhenUsed/>
    <w:rsid w:val="00B230CF"/>
    <w:pPr>
      <w:tabs>
        <w:tab w:val="center" w:pos="4703"/>
        <w:tab w:val="right" w:pos="9406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B230CF"/>
  </w:style>
  <w:style w:type="paragraph" w:styleId="Zpat">
    <w:name w:val="footer"/>
    <w:basedOn w:val="Normln"/>
    <w:link w:val="ZpatChar"/>
    <w:uiPriority w:val="99"/>
    <w:unhideWhenUsed/>
    <w:rsid w:val="00B230CF"/>
    <w:pPr>
      <w:tabs>
        <w:tab w:val="center" w:pos="4703"/>
        <w:tab w:val="right" w:pos="9406"/>
      </w:tabs>
    </w:pPr>
  </w:style>
  <w:style w:type="character" w:customStyle="1" w:styleId="ZpatChar">
    <w:name w:val="Zápatí Char"/>
    <w:basedOn w:val="Standardnpsmoodstavce"/>
    <w:link w:val="Zpat"/>
    <w:uiPriority w:val="99"/>
    <w:rsid w:val="00B230CF"/>
  </w:style>
  <w:style w:type="character" w:styleId="Hypertextovodkaz">
    <w:name w:val="Hyperlink"/>
    <w:basedOn w:val="Standardnpsmoodstavce"/>
    <w:uiPriority w:val="99"/>
    <w:unhideWhenUsed/>
    <w:rsid w:val="00CC348A"/>
    <w:rPr>
      <w:color w:val="0000FF" w:themeColor="hyperlink"/>
      <w:u w:val="single"/>
    </w:rPr>
  </w:style>
  <w:style w:type="character" w:styleId="slostrnky">
    <w:name w:val="page number"/>
    <w:basedOn w:val="Standardnpsmoodstavce"/>
    <w:uiPriority w:val="99"/>
    <w:semiHidden/>
    <w:unhideWhenUsed/>
    <w:rsid w:val="00CC348A"/>
  </w:style>
  <w:style w:type="paragraph" w:styleId="Textbubliny">
    <w:name w:val="Balloon Text"/>
    <w:basedOn w:val="Normln"/>
    <w:link w:val="TextbublinyChar"/>
    <w:uiPriority w:val="99"/>
    <w:semiHidden/>
    <w:unhideWhenUsed/>
    <w:rsid w:val="00D90848"/>
    <w:rPr>
      <w:rFonts w:ascii="Lucida Grande" w:hAnsi="Lucida Grande" w:cs="Lucida Grand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90848"/>
    <w:rPr>
      <w:rFonts w:ascii="Lucida Grande" w:hAnsi="Lucida Grande" w:cs="Lucida Grande"/>
      <w:sz w:val="18"/>
      <w:szCs w:val="18"/>
    </w:rPr>
  </w:style>
  <w:style w:type="paragraph" w:styleId="Prosttext">
    <w:name w:val="Plain Text"/>
    <w:basedOn w:val="Normln"/>
    <w:link w:val="ProsttextChar"/>
    <w:uiPriority w:val="99"/>
    <w:unhideWhenUsed/>
    <w:rsid w:val="00464D2F"/>
    <w:rPr>
      <w:rFonts w:ascii="Courier" w:hAnsi="Courier"/>
      <w:sz w:val="21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rsid w:val="00464D2F"/>
    <w:rPr>
      <w:rFonts w:ascii="Courier" w:hAnsi="Courier"/>
      <w:sz w:val="21"/>
      <w:szCs w:val="21"/>
    </w:rPr>
  </w:style>
  <w:style w:type="paragraph" w:customStyle="1" w:styleId="Pa2">
    <w:name w:val="Pa2"/>
    <w:basedOn w:val="Normln"/>
    <w:next w:val="Normln"/>
    <w:uiPriority w:val="99"/>
    <w:rsid w:val="00501D81"/>
    <w:pPr>
      <w:autoSpaceDE w:val="0"/>
      <w:autoSpaceDN w:val="0"/>
      <w:adjustRightInd w:val="0"/>
      <w:spacing w:line="241" w:lineRule="atLeast"/>
    </w:pPr>
    <w:rPr>
      <w:rFonts w:ascii="Arial Rounded MT Std Light" w:hAnsi="Arial Rounded MT Std Light"/>
      <w:lang w:val="pl-PL"/>
    </w:rPr>
  </w:style>
  <w:style w:type="character" w:customStyle="1" w:styleId="A2">
    <w:name w:val="A2"/>
    <w:uiPriority w:val="99"/>
    <w:rsid w:val="00501D81"/>
    <w:rPr>
      <w:rFonts w:cs="Arial Rounded MT Std Light"/>
      <w:color w:val="000000"/>
      <w:sz w:val="16"/>
      <w:szCs w:val="16"/>
    </w:rPr>
  </w:style>
  <w:style w:type="paragraph" w:customStyle="1" w:styleId="Pa1">
    <w:name w:val="Pa1"/>
    <w:basedOn w:val="Normln"/>
    <w:next w:val="Normln"/>
    <w:uiPriority w:val="99"/>
    <w:rsid w:val="00501D81"/>
    <w:pPr>
      <w:autoSpaceDE w:val="0"/>
      <w:autoSpaceDN w:val="0"/>
      <w:adjustRightInd w:val="0"/>
      <w:spacing w:line="241" w:lineRule="atLeast"/>
    </w:pPr>
    <w:rPr>
      <w:rFonts w:ascii="Arial Rounded MT Std Light" w:hAnsi="Arial Rounded MT Std Light"/>
      <w:lang w:val="pl-PL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501D81"/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501D81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501D81"/>
    <w:rPr>
      <w:vertAlign w:val="superscript"/>
    </w:rPr>
  </w:style>
  <w:style w:type="paragraph" w:customStyle="1" w:styleId="Pa5">
    <w:name w:val="Pa5"/>
    <w:basedOn w:val="Normln"/>
    <w:next w:val="Normln"/>
    <w:uiPriority w:val="99"/>
    <w:rsid w:val="002D65CB"/>
    <w:pPr>
      <w:autoSpaceDE w:val="0"/>
      <w:autoSpaceDN w:val="0"/>
      <w:adjustRightInd w:val="0"/>
      <w:spacing w:line="241" w:lineRule="atLeast"/>
    </w:pPr>
    <w:rPr>
      <w:rFonts w:ascii="Arial Rounded MT Std" w:hAnsi="Arial Rounded MT Std"/>
      <w:lang w:val="pl-PL"/>
    </w:rPr>
  </w:style>
  <w:style w:type="table" w:styleId="Mkatabulky">
    <w:name w:val="Table Grid"/>
    <w:basedOn w:val="Normlntabulka"/>
    <w:uiPriority w:val="59"/>
    <w:rsid w:val="005977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sid w:val="006510C3"/>
    <w:rPr>
      <w:color w:val="808080"/>
    </w:rPr>
  </w:style>
  <w:style w:type="paragraph" w:styleId="Odstavecseseznamem">
    <w:name w:val="List Paragraph"/>
    <w:basedOn w:val="Normln"/>
    <w:link w:val="OdstavecseseznamemChar"/>
    <w:uiPriority w:val="34"/>
    <w:qFormat/>
    <w:rsid w:val="005C45D9"/>
    <w:pPr>
      <w:ind w:left="720"/>
      <w:contextualSpacing/>
    </w:pPr>
  </w:style>
  <w:style w:type="character" w:customStyle="1" w:styleId="Nadpis1Char">
    <w:name w:val="Nadpis 1 Char"/>
    <w:basedOn w:val="Standardnpsmoodstavce"/>
    <w:link w:val="Nadpis1"/>
    <w:uiPriority w:val="9"/>
    <w:rsid w:val="00886348"/>
    <w:rPr>
      <w:rFonts w:ascii="Arial Rounded MT Pro Light" w:eastAsiaTheme="majorEastAsia" w:hAnsi="Arial Rounded MT Pro Light" w:cstheme="majorBidi"/>
      <w:b/>
      <w:bCs/>
      <w:color w:val="2CB34A"/>
      <w:sz w:val="36"/>
      <w:szCs w:val="36"/>
    </w:rPr>
  </w:style>
  <w:style w:type="character" w:customStyle="1" w:styleId="Nadpis2Char">
    <w:name w:val="Nadpis 2 Char"/>
    <w:basedOn w:val="Standardnpsmoodstavce"/>
    <w:link w:val="Nadpis2"/>
    <w:uiPriority w:val="9"/>
    <w:rsid w:val="00531C2C"/>
    <w:rPr>
      <w:rFonts w:ascii="Arial" w:eastAsiaTheme="majorEastAsia" w:hAnsi="Arial" w:cs="Arial"/>
      <w:b/>
      <w:bCs/>
      <w:color w:val="00B050"/>
      <w:sz w:val="22"/>
      <w:szCs w:val="22"/>
      <w:lang w:val="cs-CZ"/>
    </w:rPr>
  </w:style>
  <w:style w:type="paragraph" w:styleId="Bezmezer">
    <w:name w:val="No Spacing"/>
    <w:uiPriority w:val="1"/>
    <w:qFormat/>
    <w:rsid w:val="00D47B2E"/>
    <w:pPr>
      <w:spacing w:beforeAutospacing="1" w:afterAutospacing="1"/>
    </w:pPr>
    <w:rPr>
      <w:rFonts w:ascii="Arial Rounded MT Pro Light" w:hAnsi="Arial Rounded MT Pro Light"/>
      <w:sz w:val="20"/>
    </w:rPr>
  </w:style>
  <w:style w:type="character" w:styleId="Odkaznakoment">
    <w:name w:val="annotation reference"/>
    <w:basedOn w:val="Standardnpsmoodstavce"/>
    <w:uiPriority w:val="99"/>
    <w:semiHidden/>
    <w:unhideWhenUsed/>
    <w:rsid w:val="00AC608A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AC608A"/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AC608A"/>
    <w:rPr>
      <w:rFonts w:ascii="Arial Rounded MT Pro Light" w:hAnsi="Arial Rounded MT Pro Light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C608A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C608A"/>
    <w:rPr>
      <w:rFonts w:ascii="Arial Rounded MT Pro Light" w:hAnsi="Arial Rounded MT Pro Light"/>
      <w:b/>
      <w:bCs/>
      <w:sz w:val="20"/>
      <w:szCs w:val="20"/>
    </w:rPr>
  </w:style>
  <w:style w:type="paragraph" w:styleId="Revize">
    <w:name w:val="Revision"/>
    <w:hidden/>
    <w:uiPriority w:val="99"/>
    <w:semiHidden/>
    <w:rsid w:val="00B76309"/>
    <w:rPr>
      <w:rFonts w:ascii="Arial Rounded MT Pro Light" w:hAnsi="Arial Rounded MT Pro Light"/>
      <w:sz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9A6BBB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Standardnpsmoodstavce"/>
    <w:rsid w:val="008A2D12"/>
  </w:style>
  <w:style w:type="character" w:customStyle="1" w:styleId="tx">
    <w:name w:val="tx"/>
    <w:basedOn w:val="Standardnpsmoodstavce"/>
    <w:rsid w:val="00F11692"/>
  </w:style>
  <w:style w:type="character" w:styleId="Siln">
    <w:name w:val="Strong"/>
    <w:basedOn w:val="Standardnpsmoodstavce"/>
    <w:uiPriority w:val="22"/>
    <w:qFormat/>
    <w:rsid w:val="00162C9F"/>
    <w:rPr>
      <w:b/>
      <w:bCs/>
    </w:rPr>
  </w:style>
  <w:style w:type="character" w:customStyle="1" w:styleId="watch-title">
    <w:name w:val="watch-title"/>
    <w:basedOn w:val="Standardnpsmoodstavce"/>
    <w:rsid w:val="0021212F"/>
    <w:rPr>
      <w:sz w:val="24"/>
      <w:szCs w:val="24"/>
      <w:bdr w:val="none" w:sz="0" w:space="0" w:color="auto" w:frame="1"/>
      <w:shd w:val="clear" w:color="auto" w:fill="auto"/>
    </w:rPr>
  </w:style>
  <w:style w:type="character" w:customStyle="1" w:styleId="Nevyeenzmnka1">
    <w:name w:val="Nevyřešená zmínka1"/>
    <w:basedOn w:val="Standardnpsmoodstavce"/>
    <w:uiPriority w:val="99"/>
    <w:rsid w:val="00677CAB"/>
    <w:rPr>
      <w:color w:val="808080"/>
      <w:shd w:val="clear" w:color="auto" w:fill="E6E6E6"/>
    </w:rPr>
  </w:style>
  <w:style w:type="paragraph" w:styleId="Normlnweb">
    <w:name w:val="Normal (Web)"/>
    <w:basedOn w:val="Normln"/>
    <w:uiPriority w:val="99"/>
    <w:unhideWhenUsed/>
    <w:rsid w:val="00564056"/>
    <w:rPr>
      <w:rFonts w:ascii="Times New Roman" w:eastAsia="Times New Roman" w:hAnsi="Times New Roman" w:cs="Times New Roman"/>
      <w:sz w:val="24"/>
      <w:lang w:val="fr-FR" w:eastAsia="fr-FR"/>
    </w:rPr>
  </w:style>
  <w:style w:type="character" w:customStyle="1" w:styleId="OdstavecseseznamemChar">
    <w:name w:val="Odstavec se seznamem Char"/>
    <w:link w:val="Odstavecseseznamem"/>
    <w:uiPriority w:val="34"/>
    <w:rsid w:val="00DC3864"/>
    <w:rPr>
      <w:rFonts w:ascii="Arial Rounded MT Pro Light" w:hAnsi="Arial Rounded MT Pro Light"/>
      <w:sz w:val="20"/>
    </w:rPr>
  </w:style>
  <w:style w:type="character" w:customStyle="1" w:styleId="normaltextrun">
    <w:name w:val="normaltextrun"/>
    <w:basedOn w:val="Standardnpsmoodstavce"/>
    <w:rsid w:val="00EA683A"/>
  </w:style>
  <w:style w:type="character" w:customStyle="1" w:styleId="eop">
    <w:name w:val="eop"/>
    <w:basedOn w:val="Standardnpsmoodstavce"/>
    <w:rsid w:val="00EA683A"/>
  </w:style>
  <w:style w:type="character" w:customStyle="1" w:styleId="Nevyeenzmnka2">
    <w:name w:val="Nevyřešená zmínka2"/>
    <w:basedOn w:val="Standardnpsmoodstavce"/>
    <w:uiPriority w:val="99"/>
    <w:semiHidden/>
    <w:unhideWhenUsed/>
    <w:rsid w:val="00720709"/>
    <w:rPr>
      <w:color w:val="605E5C"/>
      <w:shd w:val="clear" w:color="auto" w:fill="E1DFDD"/>
    </w:rPr>
  </w:style>
  <w:style w:type="character" w:customStyle="1" w:styleId="Nevyeenzmnka3">
    <w:name w:val="Nevyřešená zmínka3"/>
    <w:basedOn w:val="Standardnpsmoodstavce"/>
    <w:uiPriority w:val="99"/>
    <w:semiHidden/>
    <w:unhideWhenUsed/>
    <w:rsid w:val="00BA30E4"/>
    <w:rPr>
      <w:color w:val="605E5C"/>
      <w:shd w:val="clear" w:color="auto" w:fill="E1DFDD"/>
    </w:rPr>
  </w:style>
  <w:style w:type="paragraph" w:customStyle="1" w:styleId="xmsonormal">
    <w:name w:val="x_msonormal"/>
    <w:basedOn w:val="Normln"/>
    <w:rsid w:val="00F3348F"/>
    <w:rPr>
      <w:rFonts w:ascii="Times New Roman" w:eastAsia="Times New Roman" w:hAnsi="Times New Roman" w:cs="Times New Roman"/>
      <w:sz w:val="24"/>
      <w:lang w:val="sk-SK" w:eastAsia="sk-SK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0A41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/>
    </w:pPr>
    <w:rPr>
      <w:rFonts w:ascii="Courier New" w:eastAsia="Times New Roman" w:hAnsi="Courier New" w:cs="Courier New"/>
      <w:szCs w:val="20"/>
      <w:lang w:val="cs-CZ"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0A41AF"/>
    <w:rPr>
      <w:rFonts w:ascii="Courier New" w:eastAsia="Times New Roman" w:hAnsi="Courier New" w:cs="Courier New"/>
      <w:sz w:val="20"/>
      <w:szCs w:val="20"/>
      <w:lang w:val="cs-CZ" w:eastAsia="cs-CZ"/>
    </w:rPr>
  </w:style>
  <w:style w:type="character" w:customStyle="1" w:styleId="jlqj4b">
    <w:name w:val="jlqj4b"/>
    <w:basedOn w:val="Standardnpsmoodstavce"/>
    <w:rsid w:val="00167AB1"/>
  </w:style>
  <w:style w:type="character" w:customStyle="1" w:styleId="itemextrafieldsvalue">
    <w:name w:val="itemextrafieldsvalue"/>
    <w:basedOn w:val="Standardnpsmoodstavce"/>
    <w:rsid w:val="00015B36"/>
  </w:style>
  <w:style w:type="character" w:customStyle="1" w:styleId="acopre">
    <w:name w:val="acopre"/>
    <w:basedOn w:val="Standardnpsmoodstavce"/>
    <w:rsid w:val="00015B36"/>
  </w:style>
  <w:style w:type="character" w:styleId="Zdraznn">
    <w:name w:val="Emphasis"/>
    <w:basedOn w:val="Standardnpsmoodstavce"/>
    <w:uiPriority w:val="20"/>
    <w:qFormat/>
    <w:rsid w:val="00015B36"/>
    <w:rPr>
      <w:i/>
      <w:iCs/>
    </w:rPr>
  </w:style>
  <w:style w:type="character" w:customStyle="1" w:styleId="highlight-naming">
    <w:name w:val="highlight-naming"/>
    <w:basedOn w:val="Standardnpsmoodstavce"/>
    <w:rsid w:val="00F24A48"/>
  </w:style>
  <w:style w:type="character" w:customStyle="1" w:styleId="accent">
    <w:name w:val="accent"/>
    <w:basedOn w:val="Standardnpsmoodstavce"/>
    <w:rsid w:val="00F24A48"/>
  </w:style>
  <w:style w:type="character" w:customStyle="1" w:styleId="Nadpis3Char">
    <w:name w:val="Nadpis 3 Char"/>
    <w:basedOn w:val="Standardnpsmoodstavce"/>
    <w:link w:val="Nadpis3"/>
    <w:uiPriority w:val="9"/>
    <w:semiHidden/>
    <w:rsid w:val="00F24A4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evyeenzmnka4">
    <w:name w:val="Nevyřešená zmínka4"/>
    <w:basedOn w:val="Standardnpsmoodstavce"/>
    <w:uiPriority w:val="99"/>
    <w:semiHidden/>
    <w:unhideWhenUsed/>
    <w:rsid w:val="00F45075"/>
    <w:rPr>
      <w:color w:val="605E5C"/>
      <w:shd w:val="clear" w:color="auto" w:fill="E1DFDD"/>
    </w:rPr>
  </w:style>
  <w:style w:type="character" w:styleId="Nevyeenzmnka">
    <w:name w:val="Unresolved Mention"/>
    <w:basedOn w:val="Standardnpsmoodstavce"/>
    <w:uiPriority w:val="99"/>
    <w:semiHidden/>
    <w:unhideWhenUsed/>
    <w:rsid w:val="00CE6CD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4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5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0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85310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88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65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1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7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1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4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7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4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1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9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1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2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cdn.c2ccertified.org/certifications/Merten_GmbH_-_Schneider_Electric_GmbH_co_Merten/System_M_System_Design_Switch_and_Socket_outlet_Range/Merte_Syste_Silve_CERT5582_2022-06-15_194557.pdf" TargetMode="External"/><Relationship Id="rId18" Type="http://schemas.openxmlformats.org/officeDocument/2006/relationships/image" Target="media/image2.jpeg"/><Relationship Id="rId26" Type="http://schemas.openxmlformats.org/officeDocument/2006/relationships/hyperlink" Target="https://twitter.com/SchneiderElec" TargetMode="External"/><Relationship Id="rId39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yperlink" Target="https://www.c2ccertified.org/get-certified/product-certification" TargetMode="External"/><Relationship Id="rId34" Type="http://schemas.openxmlformats.org/officeDocument/2006/relationships/hyperlink" Target="https://www.instagram.com/schneiderelectric/" TargetMode="External"/><Relationship Id="rId42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yperlink" Target="https://www.se.com/cz/cs/product-range/2087-merten-syst%C3%A9m-m/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4.emf"/><Relationship Id="rId33" Type="http://schemas.openxmlformats.org/officeDocument/2006/relationships/image" Target="media/image8.png"/><Relationship Id="rId38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se.com/cz/cs/product-range/2087-merten-syst%C3%A9m-m/" TargetMode="External"/><Relationship Id="rId20" Type="http://schemas.openxmlformats.org/officeDocument/2006/relationships/hyperlink" Target="https://www.se.com/cz/cs/product-range/65439-nov%C3%A1-unica/" TargetMode="External"/><Relationship Id="rId29" Type="http://schemas.openxmlformats.org/officeDocument/2006/relationships/image" Target="media/image6.pn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se.com/cz/cs/" TargetMode="External"/><Relationship Id="rId24" Type="http://schemas.openxmlformats.org/officeDocument/2006/relationships/hyperlink" Target="https://www.se.com/ww/en/work/campaign/life-is-on/life-is-on.jsp" TargetMode="External"/><Relationship Id="rId32" Type="http://schemas.openxmlformats.org/officeDocument/2006/relationships/hyperlink" Target="https://www.youtube.com/user/SchneiderCorporate" TargetMode="External"/><Relationship Id="rId37" Type="http://schemas.openxmlformats.org/officeDocument/2006/relationships/image" Target="media/image10.png"/><Relationship Id="rId40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hyperlink" Target="https://www.se.com/cz/cs/product-range/65439-nov%C3%A1-unica/" TargetMode="External"/><Relationship Id="rId23" Type="http://schemas.openxmlformats.org/officeDocument/2006/relationships/hyperlink" Target="https://www.se.com/cz/cs/" TargetMode="External"/><Relationship Id="rId28" Type="http://schemas.openxmlformats.org/officeDocument/2006/relationships/hyperlink" Target="https://www.facebook.com/SchneiderElectricCZ/?brand_redir=597372713700290" TargetMode="External"/><Relationship Id="rId36" Type="http://schemas.openxmlformats.org/officeDocument/2006/relationships/hyperlink" Target="http://blog.schneider-electric.com/" TargetMode="External"/><Relationship Id="rId10" Type="http://schemas.openxmlformats.org/officeDocument/2006/relationships/endnotes" Target="endnotes.xml"/><Relationship Id="rId19" Type="http://schemas.openxmlformats.org/officeDocument/2006/relationships/hyperlink" Target="https://www.se.com/cz/cs/product-range/1268-unica/" TargetMode="External"/><Relationship Id="rId31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cdn.c2ccertified.org/certifications/SCHNEIDER_ELECTRIC_ESPAA_SAU/Odace_Ovalis_and_New_Unica_switches_socket_outlets_and_cover_frames/SCHNE_Odace_Bronz_CERT5154_2021-12-03_93558.pdf" TargetMode="External"/><Relationship Id="rId22" Type="http://schemas.openxmlformats.org/officeDocument/2006/relationships/image" Target="media/image3.jpg"/><Relationship Id="rId27" Type="http://schemas.openxmlformats.org/officeDocument/2006/relationships/image" Target="media/image5.png"/><Relationship Id="rId30" Type="http://schemas.openxmlformats.org/officeDocument/2006/relationships/hyperlink" Target="https://www.linkedin.com/company/schneider-electric" TargetMode="External"/><Relationship Id="rId35" Type="http://schemas.openxmlformats.org/officeDocument/2006/relationships/image" Target="media/image9.png"/><Relationship Id="rId4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8b8775cd-cb9a-4824-a228-d043804fb9c1">
      <UserInfo>
        <DisplayName>Michaela Šimková</DisplayName>
        <AccountId>6</AccountId>
        <AccountType/>
      </UserInfo>
      <UserInfo>
        <DisplayName>Markéta Damková</DisplayName>
        <AccountId>13</AccountId>
        <AccountType/>
      </UserInfo>
      <UserInfo>
        <DisplayName>Pavla Linhartová</DisplayName>
        <AccountId>12</AccountId>
        <AccountType/>
      </UserInfo>
    </SharedWithUsers>
    <TaxCatchAll xmlns="8b8775cd-cb9a-4824-a228-d043804fb9c1" xsi:nil="true"/>
    <lcf76f155ced4ddcb4097134ff3c332f xmlns="65777e4e-9c65-48da-b9e4-8e2a74f419cb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21AEF63623FE4F9A58CC6BACDC5B81" ma:contentTypeVersion="16" ma:contentTypeDescription="Create a new document." ma:contentTypeScope="" ma:versionID="dd6474d43fc2d2c2f8d86c40b9a8bb89">
  <xsd:schema xmlns:xsd="http://www.w3.org/2001/XMLSchema" xmlns:xs="http://www.w3.org/2001/XMLSchema" xmlns:p="http://schemas.microsoft.com/office/2006/metadata/properties" xmlns:ns2="65777e4e-9c65-48da-b9e4-8e2a74f419cb" xmlns:ns3="8b8775cd-cb9a-4824-a228-d043804fb9c1" targetNamespace="http://schemas.microsoft.com/office/2006/metadata/properties" ma:root="true" ma:fieldsID="829b522b53fcc53570aa67dbb13a4ced" ns2:_="" ns3:_="">
    <xsd:import namespace="65777e4e-9c65-48da-b9e4-8e2a74f419cb"/>
    <xsd:import namespace="8b8775cd-cb9a-4824-a228-d043804fb9c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777e4e-9c65-48da-b9e4-8e2a74f419c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9edf76fd-2037-4af9-a6b2-347afe04b2f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8775cd-cb9a-4824-a228-d043804fb9c1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89855081-c3a2-4f84-b7a2-171fb50a7e4f}" ma:internalName="TaxCatchAll" ma:showField="CatchAllData" ma:web="8b8775cd-cb9a-4824-a228-d043804fb9c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74E9C7F-05E6-4A5B-8994-3D6A9935BCC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670DEB6-5C20-4913-86DA-48F0524F09A0}">
  <ds:schemaRefs>
    <ds:schemaRef ds:uri="http://schemas.microsoft.com/office/2006/metadata/properties"/>
    <ds:schemaRef ds:uri="http://schemas.microsoft.com/office/infopath/2007/PartnerControls"/>
    <ds:schemaRef ds:uri="8b8775cd-cb9a-4824-a228-d043804fb9c1"/>
    <ds:schemaRef ds:uri="65777e4e-9c65-48da-b9e4-8e2a74f419cb"/>
  </ds:schemaRefs>
</ds:datastoreItem>
</file>

<file path=customXml/itemProps3.xml><?xml version="1.0" encoding="utf-8"?>
<ds:datastoreItem xmlns:ds="http://schemas.openxmlformats.org/officeDocument/2006/customXml" ds:itemID="{105DCE48-016F-4864-A7D3-37C36C0A78CB}"/>
</file>

<file path=customXml/itemProps4.xml><?xml version="1.0" encoding="utf-8"?>
<ds:datastoreItem xmlns:ds="http://schemas.openxmlformats.org/officeDocument/2006/customXml" ds:itemID="{5BF1FB90-6D08-4A78-8692-2E3B078C108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1053</Words>
  <Characters>6215</Characters>
  <Application>Microsoft Office Word</Application>
  <DocSecurity>0</DocSecurity>
  <Lines>51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123qweRT</Company>
  <LinksUpToDate>false</LinksUpToDate>
  <CharactersWithSpaces>7254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SESA386249</dc:creator>
  <cp:lastModifiedBy>Alena Horáčková</cp:lastModifiedBy>
  <cp:revision>3</cp:revision>
  <cp:lastPrinted>2017-06-09T07:31:00Z</cp:lastPrinted>
  <dcterms:created xsi:type="dcterms:W3CDTF">2022-07-25T14:11:00Z</dcterms:created>
  <dcterms:modified xsi:type="dcterms:W3CDTF">2022-07-25T14:53:00Z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0x010100EE21AEF63623FE4F9A58CC6BACDC5B81</vt:lpwstr>
  </property>
  <property fmtid="{D5CDD505-2E9C-101B-9397-08002B2CF9AE}" pid="3" name="Order">
    <vt:r8>600</vt:r8>
  </property>
  <property fmtid="{D5CDD505-2E9C-101B-9397-08002B2CF9AE}" pid="4" name="ComplianceAssetId">
    <vt:lpwstr/>
  </property>
  <property fmtid="{D5CDD505-2E9C-101B-9397-08002B2CF9AE}" pid="5" name="MSIP_Label_23f93e5f-d3c2-49a7-ba94-15405423c204_Enabled">
    <vt:lpwstr>true</vt:lpwstr>
  </property>
  <property fmtid="{D5CDD505-2E9C-101B-9397-08002B2CF9AE}" pid="6" name="MSIP_Label_23f93e5f-d3c2-49a7-ba94-15405423c204_SetDate">
    <vt:lpwstr>2022-07-25T08:52:03Z</vt:lpwstr>
  </property>
  <property fmtid="{D5CDD505-2E9C-101B-9397-08002B2CF9AE}" pid="7" name="MSIP_Label_23f93e5f-d3c2-49a7-ba94-15405423c204_Method">
    <vt:lpwstr>Standard</vt:lpwstr>
  </property>
  <property fmtid="{D5CDD505-2E9C-101B-9397-08002B2CF9AE}" pid="8" name="MSIP_Label_23f93e5f-d3c2-49a7-ba94-15405423c204_Name">
    <vt:lpwstr>SE Internal</vt:lpwstr>
  </property>
  <property fmtid="{D5CDD505-2E9C-101B-9397-08002B2CF9AE}" pid="9" name="MSIP_Label_23f93e5f-d3c2-49a7-ba94-15405423c204_SiteId">
    <vt:lpwstr>6e51e1ad-c54b-4b39-b598-0ffe9ae68fef</vt:lpwstr>
  </property>
  <property fmtid="{D5CDD505-2E9C-101B-9397-08002B2CF9AE}" pid="10" name="MSIP_Label_23f93e5f-d3c2-49a7-ba94-15405423c204_ActionId">
    <vt:lpwstr>d61ac0c2-8e6c-4a3e-9001-b89965d4e911</vt:lpwstr>
  </property>
  <property fmtid="{D5CDD505-2E9C-101B-9397-08002B2CF9AE}" pid="11" name="MSIP_Label_23f93e5f-d3c2-49a7-ba94-15405423c204_ContentBits">
    <vt:lpwstr>2</vt:lpwstr>
  </property>
  <property fmtid="{D5CDD505-2E9C-101B-9397-08002B2CF9AE}" pid="12" name="MediaServiceImageTags">
    <vt:lpwstr/>
  </property>
</Properties>
</file>